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3A" w:rsidRPr="0042123D" w:rsidRDefault="0040223A" w:rsidP="0040223A">
      <w:pPr>
        <w:spacing w:line="360" w:lineRule="auto"/>
        <w:rPr>
          <w:rFonts w:asciiTheme="minorEastAsia" w:eastAsiaTheme="minorEastAsia" w:hAnsiTheme="minorEastAsia"/>
          <w:sz w:val="32"/>
          <w:szCs w:val="24"/>
        </w:rPr>
      </w:pPr>
      <w:r w:rsidRPr="0042123D">
        <w:rPr>
          <w:rFonts w:asciiTheme="minorEastAsia" w:eastAsiaTheme="minorEastAsia" w:hAnsiTheme="minorEastAsia" w:hint="eastAsia"/>
          <w:sz w:val="32"/>
          <w:szCs w:val="24"/>
        </w:rPr>
        <w:t>参考文献</w:t>
      </w:r>
      <w:bookmarkStart w:id="0" w:name="_GoBack"/>
      <w:bookmarkEnd w:id="0"/>
    </w:p>
    <w:p w:rsidR="00F91012" w:rsidRPr="006E37BB" w:rsidRDefault="00B90380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" w:name="_Ref384727932"/>
      <w:r w:rsidRPr="006E37BB">
        <w:rPr>
          <w:rFonts w:ascii="Times New Roman" w:eastAsiaTheme="minorEastAsia" w:hAnsi="Times New Roman"/>
          <w:b/>
          <w:sz w:val="24"/>
          <w:szCs w:val="24"/>
        </w:rPr>
        <w:t>[Zhou1993]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Chaochen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Zhou, M. Hansen and P.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Sestoft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"Decidability and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undecidability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results for duration calculus," in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Proc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of STACS'93 10th Symposium on Theoretical Aspects of Computer Science,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Würzburg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1993.</w:t>
      </w:r>
      <w:bookmarkEnd w:id="1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bookmarkStart w:id="2" w:name="_Ref384727981"/>
    </w:p>
    <w:p w:rsidR="00F91012" w:rsidRPr="006E37BB" w:rsidRDefault="00B90380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[Zhu2006]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Huibiao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Zhu,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Shengchao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Qin,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Jifeng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He, Jonathan P Bowen, Integrating Probability with Time and Shared-Variable Concurrency, In Proceedings of the 30th Annual IEEE/NASA Software Engineering Workshop, SEW-30, pp: 179-189, 2006.</w:t>
      </w:r>
      <w:bookmarkStart w:id="3" w:name="_Ref384729317"/>
      <w:bookmarkEnd w:id="2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[Chen2008]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Yixiang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Chen, Hengyang Wu, Domain semantics of possibility computations, Information Sciences,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Vol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178:2661–2679, 2008.</w:t>
      </w:r>
      <w:bookmarkEnd w:id="3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bookmarkStart w:id="4" w:name="_Ref384727993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[Tao2009]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Hongwei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Tao,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Yixiang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Chen, A Metric Model for Trustworthiness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lastRenderedPageBreak/>
        <w:t xml:space="preserve">of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Softwares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In Proceedings of International Conference on Web Intelligence and Intelligent Agent Technology,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Vol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3:69-72,2009</w:t>
      </w:r>
      <w:bookmarkStart w:id="5" w:name="_Ref384728547"/>
      <w:bookmarkEnd w:id="4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[Liu2009]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proofErr w:type="gramStart"/>
      <w:r w:rsidRPr="006E37BB">
        <w:rPr>
          <w:rFonts w:ascii="Times New Roman" w:eastAsiaTheme="minorEastAsia" w:hAnsi="Times New Roman"/>
          <w:sz w:val="24"/>
          <w:szCs w:val="24"/>
        </w:rPr>
        <w:t>Huai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 Liu, </w:t>
      </w:r>
      <w:proofErr w:type="spellStart"/>
      <w:r w:rsidRPr="006E37BB">
        <w:rPr>
          <w:rFonts w:ascii="Times New Roman" w:eastAsiaTheme="minorEastAsia" w:hAnsi="Times New Roman"/>
          <w:sz w:val="24"/>
          <w:szCs w:val="24"/>
        </w:rPr>
        <w:t>Daoming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 Wang, </w:t>
      </w:r>
      <w:proofErr w:type="spellStart"/>
      <w:r w:rsidRPr="006E37BB">
        <w:rPr>
          <w:rFonts w:ascii="Times New Roman" w:eastAsiaTheme="minorEastAsia" w:hAnsi="Times New Roman"/>
          <w:sz w:val="24"/>
          <w:szCs w:val="24"/>
        </w:rPr>
        <w:t>Huimin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 Lin, and </w:t>
      </w:r>
      <w:proofErr w:type="spellStart"/>
      <w:r w:rsidRPr="006E37BB">
        <w:rPr>
          <w:rFonts w:ascii="Times New Roman" w:eastAsiaTheme="minorEastAsia" w:hAnsi="Times New Roman"/>
          <w:sz w:val="24"/>
          <w:szCs w:val="24"/>
        </w:rPr>
        <w:t>Tsong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E37BB">
        <w:rPr>
          <w:rFonts w:ascii="Times New Roman" w:eastAsiaTheme="minorEastAsia" w:hAnsi="Times New Roman"/>
          <w:sz w:val="24"/>
          <w:szCs w:val="24"/>
        </w:rPr>
        <w:t>Yueh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 Chen.</w:t>
      </w:r>
      <w:proofErr w:type="gramEnd"/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On the integration of metamorphic testing and model checking.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IADIS AC 2, page 299-302. IADIS Press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,(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2009)</w:t>
      </w:r>
      <w:bookmarkEnd w:id="5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bookmarkStart w:id="6" w:name="_Ref384728549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[Merkel2011]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ROBERT MERKEL, DAOMING WANG</w:t>
      </w:r>
      <w:proofErr w:type="gramStart"/>
      <w:r w:rsidRPr="006E37BB">
        <w:rPr>
          <w:rFonts w:ascii="Times New Roman" w:eastAsiaTheme="minorEastAsia" w:hAnsi="Times New Roman"/>
          <w:sz w:val="24"/>
          <w:szCs w:val="24"/>
        </w:rPr>
        <w:t>;HUIMIN</w:t>
      </w:r>
      <w:proofErr w:type="gramEnd"/>
      <w:r w:rsidRPr="006E37BB">
        <w:rPr>
          <w:rFonts w:ascii="Times New Roman" w:eastAsiaTheme="minorEastAsia" w:hAnsi="Times New Roman"/>
          <w:sz w:val="24"/>
          <w:szCs w:val="24"/>
        </w:rPr>
        <w:t xml:space="preserve"> LIN;TSONG YUEH CHEN.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AUTOMATIC VERIFICATION OF OPTIMIZATION ALGORITHMS:A CASE STUDY OF A QUADRATIC ASSIGNMENT PROBLEM SOLVER</w:t>
      </w:r>
      <w:bookmarkEnd w:id="6"/>
      <w:r w:rsidR="0040223A" w:rsidRPr="006E37BB">
        <w:rPr>
          <w:rFonts w:ascii="Times New Roman" w:eastAsiaTheme="minorEastAsia" w:hAnsi="Times New Roman"/>
          <w:sz w:val="24"/>
          <w:szCs w:val="24"/>
        </w:rPr>
        <w:t>，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International Journal of Software Engineering and Knowledge Engine</w:t>
      </w:r>
      <w:r w:rsidR="003D6007" w:rsidRPr="006E37BB">
        <w:rPr>
          <w:rFonts w:ascii="Times New Roman" w:eastAsiaTheme="minorEastAsia" w:hAnsi="Times New Roman"/>
          <w:sz w:val="24"/>
          <w:szCs w:val="24"/>
        </w:rPr>
        <w:t xml:space="preserve">ering. </w:t>
      </w:r>
      <w:proofErr w:type="gramStart"/>
      <w:r w:rsidR="003D6007" w:rsidRPr="006E37BB">
        <w:rPr>
          <w:rFonts w:ascii="Times New Roman" w:eastAsiaTheme="minorEastAsia" w:hAnsi="Times New Roman"/>
          <w:sz w:val="24"/>
          <w:szCs w:val="24"/>
        </w:rPr>
        <w:t xml:space="preserve">289-307, </w:t>
      </w:r>
      <w:proofErr w:type="spellStart"/>
      <w:r w:rsidRPr="006E37BB">
        <w:rPr>
          <w:rFonts w:ascii="Times New Roman" w:eastAsiaTheme="minorEastAsia" w:hAnsi="Times New Roman"/>
          <w:sz w:val="24"/>
          <w:szCs w:val="24"/>
        </w:rPr>
        <w:t>vol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21</w:t>
      </w:r>
      <w:r w:rsidRPr="006E37BB">
        <w:rPr>
          <w:rFonts w:ascii="Times New Roman" w:eastAsiaTheme="minorEastAsia" w:hAnsi="Times New Roman"/>
          <w:sz w:val="24"/>
          <w:szCs w:val="24"/>
        </w:rPr>
        <w:t>(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2</w:t>
      </w:r>
      <w:r w:rsidRPr="006E37BB">
        <w:rPr>
          <w:rFonts w:ascii="Times New Roman" w:eastAsiaTheme="minorEastAsia" w:hAnsi="Times New Roman"/>
          <w:sz w:val="24"/>
          <w:szCs w:val="24"/>
        </w:rPr>
        <w:t>)</w:t>
      </w:r>
      <w:r w:rsidR="003D6007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6E37BB">
        <w:rPr>
          <w:rFonts w:ascii="Times New Roman" w:eastAsiaTheme="minorEastAsia" w:hAnsi="Times New Roman"/>
          <w:sz w:val="24"/>
          <w:szCs w:val="24"/>
        </w:rPr>
        <w:t>2011.</w:t>
      </w:r>
      <w:bookmarkStart w:id="7" w:name="_Ref384728560"/>
      <w:proofErr w:type="gramEnd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[Draeger2014a]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K.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Draeger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Kwiatkowska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D. Parker, and H.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Qu.Local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Abstraction Refinement for Probabilistic Timed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Programs.Theoretical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Computer Science, Elsevier.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To appear.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2014.</w:t>
      </w:r>
      <w:bookmarkStart w:id="8" w:name="_Ref384728561"/>
      <w:bookmarkEnd w:id="7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[Draeger2014b]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K.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Draeger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V.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Forejt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Kwiatkowska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D. Parker and 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Ujma.Permissive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Controller Synthesis for Probabilistic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Systems.In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Proc. 20th International Conference on Tools and Algorithms for the Construction and Analysis of Systems (TACAS'14), volume 8413 of LNCS, pages 531-546, Springer. 2014.</w:t>
      </w:r>
      <w:bookmarkStart w:id="9" w:name="_Ref384728562"/>
      <w:bookmarkEnd w:id="8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[Kwiatkowska2014]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Kwiatkowska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and C.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Thachuk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Probabilistic Model Checking for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Biology.In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Software Safety and Security, IOS Press.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To appear.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2014.</w:t>
      </w:r>
      <w:bookmarkStart w:id="10" w:name="_Ref384728575"/>
      <w:bookmarkEnd w:id="9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[Chilton2014]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C. Chilton, B.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Jonsson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and 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Kwiatkowska.Compositional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Assume-Guarantee Reasoning for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Input/Output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Component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Theories.Science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of Computer Programming, Elsevier.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To appear.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2014.</w:t>
      </w:r>
      <w:bookmarkStart w:id="11" w:name="_Ref384728577"/>
      <w:bookmarkEnd w:id="10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[Chen2014]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T. Chen, 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Diciolla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Kwiatkowska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and A.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Mereacre.Quantitative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Verification of Implantable Cardiac Pacemakers over Hybrid Heart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Models.Information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and Computation, Elsevier.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To appear.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2014.</w:t>
      </w:r>
      <w:bookmarkStart w:id="12" w:name="_Ref384728535"/>
      <w:bookmarkEnd w:id="11"/>
    </w:p>
    <w:p w:rsidR="0040223A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[Clarke2002]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E. M. Clarke, O.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Grumberg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D. A.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Peled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Model Checking, MIT Press, 2002.</w:t>
      </w:r>
      <w:bookmarkEnd w:id="12"/>
      <w:proofErr w:type="gramEnd"/>
    </w:p>
    <w:p w:rsidR="0040223A" w:rsidRPr="006E37BB" w:rsidRDefault="00ED6A7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3" w:name="_Ref384727908"/>
      <w:r w:rsidRPr="006E37BB">
        <w:rPr>
          <w:rFonts w:ascii="Times New Roman" w:eastAsiaTheme="minorEastAsia" w:hAnsi="Times New Roman"/>
          <w:b/>
          <w:sz w:val="24"/>
          <w:szCs w:val="24"/>
        </w:rPr>
        <w:t>[</w:t>
      </w:r>
      <w:r w:rsidR="00B90380" w:rsidRPr="006E37BB">
        <w:rPr>
          <w:rFonts w:ascii="Times New Roman" w:eastAsiaTheme="minorEastAsia" w:hAnsi="Times New Roman"/>
          <w:b/>
          <w:sz w:val="24"/>
          <w:szCs w:val="24"/>
        </w:rPr>
        <w:t>Randell</w:t>
      </w:r>
      <w:r w:rsidRPr="006E37BB">
        <w:rPr>
          <w:rFonts w:ascii="Times New Roman" w:eastAsiaTheme="minorEastAsia" w:hAnsi="Times New Roman"/>
          <w:b/>
          <w:sz w:val="24"/>
          <w:szCs w:val="24"/>
        </w:rPr>
        <w:t>1992]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David A. </w:t>
      </w:r>
      <w:proofErr w:type="spellStart"/>
      <w:proofErr w:type="gramStart"/>
      <w:r w:rsidRPr="006E37BB">
        <w:rPr>
          <w:rFonts w:ascii="Times New Roman" w:eastAsiaTheme="minorEastAsia" w:hAnsi="Times New Roman"/>
          <w:sz w:val="24"/>
          <w:szCs w:val="24"/>
        </w:rPr>
        <w:t>Randell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Pr="006E37BB">
        <w:rPr>
          <w:rFonts w:ascii="Times New Roman" w:eastAsiaTheme="minorEastAsia" w:hAnsi="Times New Roman"/>
          <w:sz w:val="24"/>
          <w:szCs w:val="24"/>
        </w:rPr>
        <w:t xml:space="preserve"> Zhan Cui , Anthony G. Cohn. A spatial logic based on regions and connection. Proc. 3rd International Conference on Knowledge Representation and Reasoning, Springer, pp. 165–176. </w:t>
      </w:r>
      <w:proofErr w:type="gramStart"/>
      <w:r w:rsidRPr="006E37BB">
        <w:rPr>
          <w:rFonts w:ascii="Times New Roman" w:eastAsiaTheme="minorEastAsia" w:hAnsi="Times New Roman"/>
          <w:sz w:val="24"/>
          <w:szCs w:val="24"/>
        </w:rPr>
        <w:t>San Mateo, 1992.</w:t>
      </w:r>
      <w:bookmarkEnd w:id="13"/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0223A" w:rsidRPr="006E37BB" w:rsidRDefault="00B90380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4" w:name="_Ref384727910"/>
      <w:r w:rsidRPr="006E37BB">
        <w:rPr>
          <w:rFonts w:ascii="Times New Roman" w:eastAsiaTheme="minorEastAsia" w:hAnsi="Times New Roman"/>
          <w:b/>
          <w:sz w:val="24"/>
          <w:szCs w:val="24"/>
        </w:rPr>
        <w:t>[Caires2001]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Luís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Caires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Luca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Cardelli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A Spatial Logic for Concurrency (Part I).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Theoretical Aspects of Computer Software, vol. 2215, pp. 1-37, 2001.</w:t>
      </w:r>
      <w:bookmarkEnd w:id="14"/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0223A" w:rsidRPr="006E37BB" w:rsidRDefault="00B90380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5" w:name="_Ref384727911"/>
      <w:r w:rsidRPr="006E37BB">
        <w:rPr>
          <w:rFonts w:ascii="Times New Roman" w:eastAsiaTheme="minorEastAsia" w:hAnsi="Times New Roman"/>
          <w:b/>
          <w:sz w:val="24"/>
          <w:szCs w:val="24"/>
        </w:rPr>
        <w:t>[Caires2004]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Luís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Caires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Luca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Cardelli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A Spatial Logic for Concurrency (Part II).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Theoretical Computer Science, vol. 322, pp. 517–565, 2004.</w:t>
      </w:r>
      <w:bookmarkEnd w:id="15"/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0223A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6" w:name="_Ref384728004"/>
      <w:r w:rsidRPr="006E37BB">
        <w:rPr>
          <w:rFonts w:ascii="Times New Roman" w:eastAsiaTheme="minorEastAsia" w:hAnsi="Times New Roman"/>
          <w:b/>
          <w:sz w:val="24"/>
          <w:szCs w:val="24"/>
        </w:rPr>
        <w:t>[McIver2005]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Annabelle McIver, Carroll Morgan.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Abstraction, Refinement and Proof for Probabilistic Systems, Springer, 2005.</w:t>
      </w:r>
      <w:bookmarkEnd w:id="16"/>
      <w:proofErr w:type="gramEnd"/>
    </w:p>
    <w:p w:rsidR="0040223A" w:rsidRPr="006E37BB" w:rsidRDefault="0058595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7" w:name="_Ref384727970"/>
      <w:r w:rsidRPr="006E37BB">
        <w:rPr>
          <w:rFonts w:ascii="Times New Roman" w:eastAsiaTheme="minorEastAsia" w:hAnsi="Times New Roman"/>
          <w:b/>
          <w:sz w:val="24"/>
          <w:szCs w:val="24"/>
        </w:rPr>
        <w:t>[He2008]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Jifeng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He: Modelling Coordination and Compensation. The 3rd International Symposium on Leveraging Applications of Formal Methods, Verification and Validation (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ISoLA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2008): pages 15-36, Porto Sani, Greece, October 13-15, 2008.</w:t>
      </w:r>
      <w:bookmarkEnd w:id="17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8" w:name="_Ref384728595"/>
      <w:r w:rsidRPr="006E37BB">
        <w:rPr>
          <w:rFonts w:ascii="Times New Roman" w:eastAsiaTheme="minorEastAsia" w:hAnsi="Times New Roman"/>
          <w:b/>
          <w:sz w:val="24"/>
          <w:szCs w:val="24"/>
        </w:rPr>
        <w:t>[Ying2002]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M. S. Ying. </w:t>
      </w:r>
      <w:proofErr w:type="spellStart"/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Bisimulation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indexs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and their applications.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Theor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Comput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Sci., 2002, 275: 1-68.</w:t>
      </w:r>
      <w:bookmarkStart w:id="19" w:name="_Ref384728596"/>
      <w:bookmarkEnd w:id="18"/>
    </w:p>
    <w:p w:rsidR="00F91012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[Li2013]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Y. M. Li, L. J. Li. Model-checking of linear-time properties based on possibility measure. IEEE Trans. on Fuzzy Syst., 2013, 21(5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) :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842-854.</w:t>
      </w:r>
      <w:bookmarkStart w:id="20" w:name="_Ref384728598"/>
      <w:bookmarkEnd w:id="19"/>
    </w:p>
    <w:p w:rsidR="0040223A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b/>
          <w:sz w:val="24"/>
          <w:szCs w:val="24"/>
        </w:rPr>
        <w:t>[Pan2012]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潘海玉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状态转换系统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的格值量化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验证方法研究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[D] .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上海：华东师范大学，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2012.</w:t>
      </w:r>
      <w:bookmarkEnd w:id="20"/>
    </w:p>
    <w:p w:rsidR="0040223A" w:rsidRPr="006E37BB" w:rsidRDefault="00C84329" w:rsidP="00F91012">
      <w:pPr>
        <w:spacing w:line="360" w:lineRule="auto"/>
        <w:rPr>
          <w:rFonts w:eastAsiaTheme="minorEastAsia"/>
          <w:sz w:val="24"/>
          <w:szCs w:val="24"/>
        </w:rPr>
      </w:pPr>
      <w:bookmarkStart w:id="21" w:name="_Ref384728599"/>
      <w:r w:rsidRPr="006E37BB">
        <w:rPr>
          <w:rFonts w:eastAsiaTheme="minorEastAsia"/>
          <w:b/>
          <w:sz w:val="24"/>
          <w:szCs w:val="24"/>
        </w:rPr>
        <w:t>[Zhang2013]</w:t>
      </w:r>
      <w:r w:rsidRPr="006E37BB">
        <w:rPr>
          <w:rFonts w:eastAsiaTheme="minorEastAsia"/>
          <w:sz w:val="24"/>
          <w:szCs w:val="24"/>
        </w:rPr>
        <w:t xml:space="preserve"> </w:t>
      </w:r>
      <w:r w:rsidR="0040223A" w:rsidRPr="006E37BB">
        <w:rPr>
          <w:rFonts w:eastAsiaTheme="minorEastAsia"/>
          <w:sz w:val="24"/>
          <w:szCs w:val="24"/>
        </w:rPr>
        <w:t xml:space="preserve">J.J. Zhang, Z.H. Zhu. </w:t>
      </w:r>
      <w:proofErr w:type="gramStart"/>
      <w:r w:rsidR="0040223A" w:rsidRPr="006E37BB">
        <w:rPr>
          <w:rFonts w:eastAsiaTheme="minorEastAsia"/>
          <w:sz w:val="24"/>
          <w:szCs w:val="24"/>
        </w:rPr>
        <w:t xml:space="preserve">A modal characterization of alternating approximate </w:t>
      </w:r>
      <w:proofErr w:type="spellStart"/>
      <w:r w:rsidR="0040223A" w:rsidRPr="006E37BB">
        <w:rPr>
          <w:rFonts w:eastAsiaTheme="minorEastAsia"/>
          <w:sz w:val="24"/>
          <w:szCs w:val="24"/>
        </w:rPr>
        <w:t>bisimilarity</w:t>
      </w:r>
      <w:proofErr w:type="spellEnd"/>
      <w:r w:rsidR="0040223A" w:rsidRPr="006E37BB">
        <w:rPr>
          <w:rFonts w:eastAsiaTheme="minorEastAsia"/>
          <w:sz w:val="24"/>
          <w:szCs w:val="24"/>
        </w:rPr>
        <w:t>.</w:t>
      </w:r>
      <w:proofErr w:type="gramEnd"/>
      <w:r w:rsidR="0040223A" w:rsidRPr="006E37BB">
        <w:rPr>
          <w:rFonts w:eastAsiaTheme="minorEastAsia"/>
          <w:sz w:val="24"/>
          <w:szCs w:val="24"/>
        </w:rPr>
        <w:t xml:space="preserve"> </w:t>
      </w:r>
      <w:r w:rsidRPr="006E37BB">
        <w:rPr>
          <w:rFonts w:eastAsiaTheme="minorEastAsia"/>
          <w:sz w:val="24"/>
          <w:szCs w:val="24"/>
        </w:rPr>
        <w:t>Formal Methods in System Design</w:t>
      </w:r>
      <w:r w:rsidR="0040223A" w:rsidRPr="006E37BB">
        <w:rPr>
          <w:rFonts w:eastAsiaTheme="minorEastAsia"/>
          <w:sz w:val="24"/>
          <w:szCs w:val="24"/>
        </w:rPr>
        <w:t>, DOI 10.1007/s10703-013-0201-9</w:t>
      </w:r>
      <w:bookmarkEnd w:id="21"/>
      <w:r w:rsidR="00B1001D" w:rsidRPr="006E37BB">
        <w:rPr>
          <w:rFonts w:eastAsiaTheme="minorEastAsia"/>
          <w:sz w:val="24"/>
          <w:szCs w:val="24"/>
        </w:rPr>
        <w:t>, 2013</w:t>
      </w:r>
    </w:p>
    <w:p w:rsidR="0040223A" w:rsidRPr="006E37BB" w:rsidRDefault="00C8432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22" w:name="_Ref384728601"/>
      <w:r w:rsidRPr="006E37BB">
        <w:rPr>
          <w:rFonts w:ascii="Times New Roman" w:eastAsiaTheme="minorEastAsia" w:hAnsi="Times New Roman"/>
          <w:b/>
          <w:sz w:val="24"/>
          <w:szCs w:val="24"/>
        </w:rPr>
        <w:t>[Cao2012]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Y. Z. Cao.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Reliability of mobile processes with noisy channels.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IEEE Trans.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Comput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., 2012, 61(9): 1217-1230.</w:t>
      </w:r>
      <w:bookmarkEnd w:id="22"/>
    </w:p>
    <w:p w:rsidR="0040223A" w:rsidRPr="006E37BB" w:rsidRDefault="0058595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23" w:name="_Ref384728837"/>
      <w:r w:rsidRPr="006E37BB">
        <w:rPr>
          <w:rFonts w:ascii="Times New Roman" w:eastAsiaTheme="minorEastAsia" w:hAnsi="Times New Roman"/>
          <w:b/>
          <w:sz w:val="24"/>
          <w:szCs w:val="24"/>
        </w:rPr>
        <w:t>[Fan2013]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Wenfei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Fan,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Floris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Geerts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Frank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Neven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Making Queries Tractable on Big Data with Preprocessing, Proceedings of the VLDB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Endowment,Volume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6 Issue 9, Pages 685-696, July 2013.</w:t>
      </w:r>
      <w:bookmarkEnd w:id="23"/>
    </w:p>
    <w:p w:rsidR="0040223A" w:rsidRPr="006E37BB" w:rsidRDefault="0058595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24" w:name="_Ref384728910"/>
      <w:r w:rsidRPr="006E37BB">
        <w:rPr>
          <w:rFonts w:ascii="Times New Roman" w:eastAsiaTheme="minorEastAsia" w:hAnsi="Times New Roman"/>
          <w:b/>
          <w:sz w:val="24"/>
          <w:szCs w:val="24"/>
        </w:rPr>
        <w:t>[Pavlo2009]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Andrew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Pavlo,Erik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Paulson,Alexander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Rasin,Daniel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J.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Abadi,David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J. DeWitt,</w:t>
      </w:r>
      <w:r w:rsidR="00B1001D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Samuel Madden, Michael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Stonebraker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A comparison of approaches to large-scale data analysis,</w:t>
      </w:r>
      <w:r w:rsidR="00A46D65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Proceedings of the 2009 ACM SIGMOD International Conference on Management of </w:t>
      </w:r>
      <w:r w:rsidR="00B1001D" w:rsidRPr="006E37BB">
        <w:rPr>
          <w:rFonts w:ascii="Times New Roman" w:eastAsiaTheme="minorEastAsia" w:hAnsi="Times New Roman"/>
          <w:sz w:val="24"/>
          <w:szCs w:val="24"/>
        </w:rPr>
        <w:t>D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ata,</w:t>
      </w:r>
      <w:r w:rsidR="00B1001D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Pages 165-178,2009.</w:t>
      </w:r>
      <w:bookmarkEnd w:id="24"/>
    </w:p>
    <w:p w:rsidR="0040223A" w:rsidRPr="006E37BB" w:rsidRDefault="0058595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25" w:name="_Ref384728918"/>
      <w:r w:rsidRPr="006E37BB">
        <w:rPr>
          <w:rFonts w:ascii="Times New Roman" w:eastAsiaTheme="minorEastAsia" w:hAnsi="Times New Roman"/>
          <w:b/>
          <w:sz w:val="24"/>
          <w:szCs w:val="24"/>
        </w:rPr>
        <w:t>[Goel2012]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Ashish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Goel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Kamesh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Munagala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Complexity Measures for Map-Reduce, and Comparison to Parallel Computing,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eprint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arXiv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:1211.6526,11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/2012</w:t>
      </w:r>
      <w:bookmarkEnd w:id="25"/>
    </w:p>
    <w:p w:rsidR="0040223A" w:rsidRPr="006E37BB" w:rsidRDefault="0058595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26" w:name="_Ref384728926"/>
      <w:r w:rsidRPr="006E37BB">
        <w:rPr>
          <w:rFonts w:ascii="Times New Roman" w:eastAsiaTheme="minorEastAsia" w:hAnsi="Times New Roman"/>
          <w:b/>
          <w:sz w:val="24"/>
          <w:szCs w:val="24"/>
        </w:rPr>
        <w:t>[Kajdanowicz2012]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Tomasz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Kajdanowicz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Wojciech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Indyk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Przemyslaw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Kazienko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Jakub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Kukul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"Comparison of the Efficiency of MapReduce and Bulk Synchronous Parallel Approaches to Large Network Processing," 12th IEEE International Conference on Data Mining Workshop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，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pp.218-225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,2012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bookmarkEnd w:id="26"/>
    </w:p>
    <w:p w:rsidR="0040223A" w:rsidRPr="006E37BB" w:rsidRDefault="0058595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27" w:name="_Ref384728933"/>
      <w:r w:rsidRPr="006E37BB">
        <w:rPr>
          <w:rFonts w:ascii="Times New Roman" w:eastAsiaTheme="minorEastAsia" w:hAnsi="Times New Roman"/>
          <w:b/>
          <w:sz w:val="24"/>
          <w:szCs w:val="24"/>
        </w:rPr>
        <w:t>[Alexandrov2012]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Alexander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Alexandrov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Stephan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Ewen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Max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Heimel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Fabian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Hueske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Odej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Kao, Volker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Markl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Erik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Nijkamp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and Daniel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Warneke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MapReduce and PACT - Comparing Data Parallel Programming Models, BTW, volume 180 of LNI, page 25-44. GI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,2012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bookmarkEnd w:id="27"/>
    </w:p>
    <w:p w:rsidR="0040223A" w:rsidRPr="006E37BB" w:rsidRDefault="0058595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28" w:name="_Ref384728902"/>
      <w:r w:rsidRPr="006E37BB">
        <w:rPr>
          <w:rFonts w:ascii="Times New Roman" w:eastAsiaTheme="minorEastAsia" w:hAnsi="Times New Roman"/>
          <w:b/>
          <w:sz w:val="24"/>
          <w:szCs w:val="24"/>
        </w:rPr>
        <w:t>[Qu2014]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L. Qu, J.X. Yu, L. Chang, H. Cheng, C. Zhang, X. LIN, Scalable Big Graph Processing in MapReduce, to appear in SIGMOD 2014.</w:t>
      </w:r>
      <w:bookmarkEnd w:id="28"/>
    </w:p>
    <w:p w:rsidR="0040223A" w:rsidRPr="006E37BB" w:rsidRDefault="00585957" w:rsidP="00F91012">
      <w:pPr>
        <w:spacing w:line="360" w:lineRule="auto"/>
        <w:rPr>
          <w:sz w:val="24"/>
          <w:szCs w:val="24"/>
        </w:rPr>
      </w:pPr>
      <w:bookmarkStart w:id="29" w:name="_Ref384669614"/>
      <w:bookmarkStart w:id="30" w:name="_Ref384668676"/>
      <w:r w:rsidRPr="006E37BB">
        <w:rPr>
          <w:b/>
          <w:sz w:val="24"/>
          <w:szCs w:val="24"/>
        </w:rPr>
        <w:t>[Weerawarana2005]</w:t>
      </w:r>
      <w:r w:rsidRPr="006E37BB">
        <w:rPr>
          <w:sz w:val="24"/>
          <w:szCs w:val="24"/>
        </w:rPr>
        <w:t xml:space="preserve"> </w:t>
      </w:r>
      <w:proofErr w:type="spellStart"/>
      <w:r w:rsidR="0040223A" w:rsidRPr="006E37BB">
        <w:rPr>
          <w:sz w:val="24"/>
          <w:szCs w:val="24"/>
        </w:rPr>
        <w:t>Sanjiva</w:t>
      </w:r>
      <w:proofErr w:type="spellEnd"/>
      <w:r w:rsidR="0040223A" w:rsidRPr="006E37BB">
        <w:rPr>
          <w:sz w:val="24"/>
          <w:szCs w:val="24"/>
        </w:rPr>
        <w:t xml:space="preserve"> </w:t>
      </w:r>
      <w:proofErr w:type="spellStart"/>
      <w:r w:rsidR="0040223A" w:rsidRPr="006E37BB">
        <w:rPr>
          <w:sz w:val="24"/>
          <w:szCs w:val="24"/>
        </w:rPr>
        <w:t>Weerawarana</w:t>
      </w:r>
      <w:proofErr w:type="spellEnd"/>
      <w:r w:rsidR="0040223A" w:rsidRPr="006E37BB">
        <w:rPr>
          <w:sz w:val="24"/>
          <w:szCs w:val="24"/>
        </w:rPr>
        <w:t xml:space="preserve">, Francisco </w:t>
      </w:r>
      <w:proofErr w:type="spellStart"/>
      <w:r w:rsidR="0040223A" w:rsidRPr="006E37BB">
        <w:rPr>
          <w:sz w:val="24"/>
          <w:szCs w:val="24"/>
        </w:rPr>
        <w:t>Curbera</w:t>
      </w:r>
      <w:proofErr w:type="spellEnd"/>
      <w:r w:rsidR="0040223A" w:rsidRPr="006E37BB">
        <w:rPr>
          <w:sz w:val="24"/>
          <w:szCs w:val="24"/>
        </w:rPr>
        <w:t xml:space="preserve">, Frank </w:t>
      </w:r>
      <w:proofErr w:type="spellStart"/>
      <w:r w:rsidR="0040223A" w:rsidRPr="006E37BB">
        <w:rPr>
          <w:sz w:val="24"/>
          <w:szCs w:val="24"/>
        </w:rPr>
        <w:t>Leymann</w:t>
      </w:r>
      <w:proofErr w:type="spellEnd"/>
      <w:r w:rsidR="0040223A" w:rsidRPr="006E37BB">
        <w:rPr>
          <w:sz w:val="24"/>
          <w:szCs w:val="24"/>
        </w:rPr>
        <w:t xml:space="preserve">, Tony </w:t>
      </w:r>
      <w:proofErr w:type="spellStart"/>
      <w:r w:rsidR="0040223A" w:rsidRPr="006E37BB">
        <w:rPr>
          <w:sz w:val="24"/>
          <w:szCs w:val="24"/>
        </w:rPr>
        <w:t>Storey</w:t>
      </w:r>
      <w:proofErr w:type="spellEnd"/>
      <w:r w:rsidR="0040223A" w:rsidRPr="006E37BB">
        <w:rPr>
          <w:sz w:val="24"/>
          <w:szCs w:val="24"/>
        </w:rPr>
        <w:t xml:space="preserve">, Donald F. Ferguson. Web Services Platform Architecture: SOAP, WSDL, WS-Policy, WS-Addressing, WS-BPEL, WS-Reliable Messaging, and More. </w:t>
      </w:r>
      <w:proofErr w:type="gramStart"/>
      <w:r w:rsidR="0040223A" w:rsidRPr="006E37BB">
        <w:rPr>
          <w:sz w:val="24"/>
          <w:szCs w:val="24"/>
        </w:rPr>
        <w:t>Prentice Hall.</w:t>
      </w:r>
      <w:proofErr w:type="gramEnd"/>
      <w:r w:rsidR="0040223A" w:rsidRPr="006E37BB">
        <w:rPr>
          <w:sz w:val="24"/>
          <w:szCs w:val="24"/>
        </w:rPr>
        <w:t xml:space="preserve"> 2005.</w:t>
      </w:r>
      <w:bookmarkEnd w:id="29"/>
    </w:p>
    <w:p w:rsidR="0040223A" w:rsidRPr="006E37BB" w:rsidRDefault="00585957" w:rsidP="00F91012">
      <w:pPr>
        <w:spacing w:line="360" w:lineRule="auto"/>
        <w:rPr>
          <w:sz w:val="24"/>
          <w:szCs w:val="24"/>
        </w:rPr>
      </w:pPr>
      <w:bookmarkStart w:id="31" w:name="_Ref384669628"/>
      <w:r w:rsidRPr="006E37BB">
        <w:rPr>
          <w:b/>
          <w:color w:val="252525"/>
          <w:sz w:val="24"/>
          <w:szCs w:val="24"/>
          <w:shd w:val="clear" w:color="auto" w:fill="FFFFFF"/>
        </w:rPr>
        <w:t>[Arbab2004]</w:t>
      </w:r>
      <w:r w:rsidRPr="006E37BB">
        <w:rPr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40223A" w:rsidRPr="006E37BB">
        <w:rPr>
          <w:color w:val="252525"/>
          <w:sz w:val="24"/>
          <w:szCs w:val="24"/>
          <w:shd w:val="clear" w:color="auto" w:fill="FFFFFF"/>
        </w:rPr>
        <w:t>Farhad</w:t>
      </w:r>
      <w:proofErr w:type="spellEnd"/>
      <w:r w:rsidR="0040223A" w:rsidRPr="006E37BB">
        <w:rPr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40223A" w:rsidRPr="006E37BB">
        <w:rPr>
          <w:color w:val="252525"/>
          <w:sz w:val="24"/>
          <w:szCs w:val="24"/>
          <w:shd w:val="clear" w:color="auto" w:fill="FFFFFF"/>
        </w:rPr>
        <w:t>Arbab</w:t>
      </w:r>
      <w:proofErr w:type="spellEnd"/>
      <w:r w:rsidR="0040223A" w:rsidRPr="006E37BB">
        <w:rPr>
          <w:color w:val="252525"/>
          <w:sz w:val="24"/>
          <w:szCs w:val="24"/>
          <w:shd w:val="clear" w:color="auto" w:fill="FFFFFF"/>
        </w:rPr>
        <w:t>.</w:t>
      </w:r>
      <w:r w:rsidR="0040223A" w:rsidRPr="006E37BB">
        <w:rPr>
          <w:rStyle w:val="apple-converted-space"/>
          <w:color w:val="252525"/>
          <w:sz w:val="24"/>
          <w:szCs w:val="24"/>
          <w:shd w:val="clear" w:color="auto" w:fill="FFFFFF"/>
        </w:rPr>
        <w:t> </w:t>
      </w:r>
      <w:r w:rsidR="0040223A" w:rsidRPr="006E37BB">
        <w:rPr>
          <w:iCs/>
          <w:color w:val="252525"/>
          <w:sz w:val="24"/>
          <w:szCs w:val="24"/>
          <w:shd w:val="clear" w:color="auto" w:fill="FFFFFF"/>
        </w:rPr>
        <w:t xml:space="preserve">Reo: A channel-based coordination model for component composition. </w:t>
      </w:r>
      <w:proofErr w:type="gramStart"/>
      <w:r w:rsidR="0040223A" w:rsidRPr="006E37BB">
        <w:rPr>
          <w:iCs/>
          <w:color w:val="252525"/>
          <w:sz w:val="24"/>
          <w:szCs w:val="24"/>
          <w:shd w:val="clear" w:color="auto" w:fill="FFFFFF"/>
        </w:rPr>
        <w:t>Mathematical Structures in Computer Science.</w:t>
      </w:r>
      <w:proofErr w:type="gramEnd"/>
      <w:r w:rsidR="0040223A" w:rsidRPr="006E37BB">
        <w:rPr>
          <w:i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0223A" w:rsidRPr="006E37BB">
        <w:rPr>
          <w:iCs/>
          <w:color w:val="252525"/>
          <w:sz w:val="24"/>
          <w:szCs w:val="24"/>
          <w:shd w:val="clear" w:color="auto" w:fill="FFFFFF"/>
        </w:rPr>
        <w:t>vol</w:t>
      </w:r>
      <w:proofErr w:type="spellEnd"/>
      <w:proofErr w:type="gramEnd"/>
      <w:r w:rsidR="0040223A" w:rsidRPr="006E37BB">
        <w:rPr>
          <w:iCs/>
          <w:color w:val="252525"/>
          <w:sz w:val="24"/>
          <w:szCs w:val="24"/>
          <w:shd w:val="clear" w:color="auto" w:fill="FFFFFF"/>
        </w:rPr>
        <w:t xml:space="preserve"> 14(3)</w:t>
      </w:r>
      <w:r w:rsidR="0040223A" w:rsidRPr="006E37BB">
        <w:rPr>
          <w:color w:val="252525"/>
          <w:sz w:val="24"/>
          <w:szCs w:val="24"/>
          <w:shd w:val="clear" w:color="auto" w:fill="FFFFFF"/>
        </w:rPr>
        <w:t>. pp. 329–366. 2004.</w:t>
      </w:r>
      <w:bookmarkEnd w:id="30"/>
      <w:bookmarkEnd w:id="31"/>
    </w:p>
    <w:p w:rsidR="0040223A" w:rsidRPr="006E37BB" w:rsidRDefault="00585957" w:rsidP="00F91012">
      <w:pPr>
        <w:spacing w:line="360" w:lineRule="auto"/>
        <w:rPr>
          <w:sz w:val="24"/>
          <w:szCs w:val="24"/>
        </w:rPr>
      </w:pPr>
      <w:bookmarkStart w:id="32" w:name="_Ref384668682"/>
      <w:r w:rsidRPr="006E37BB">
        <w:rPr>
          <w:b/>
          <w:sz w:val="24"/>
          <w:szCs w:val="24"/>
        </w:rPr>
        <w:t xml:space="preserve">[Misra2007] </w:t>
      </w:r>
      <w:proofErr w:type="spellStart"/>
      <w:r w:rsidR="0040223A" w:rsidRPr="006E37BB">
        <w:rPr>
          <w:sz w:val="24"/>
          <w:szCs w:val="24"/>
        </w:rPr>
        <w:t>Jayadev</w:t>
      </w:r>
      <w:proofErr w:type="spellEnd"/>
      <w:r w:rsidR="0040223A" w:rsidRPr="006E37BB">
        <w:rPr>
          <w:sz w:val="24"/>
          <w:szCs w:val="24"/>
        </w:rPr>
        <w:t xml:space="preserve"> </w:t>
      </w:r>
      <w:proofErr w:type="spellStart"/>
      <w:proofErr w:type="gramStart"/>
      <w:r w:rsidR="0040223A" w:rsidRPr="006E37BB">
        <w:rPr>
          <w:sz w:val="24"/>
          <w:szCs w:val="24"/>
        </w:rPr>
        <w:t>Misra</w:t>
      </w:r>
      <w:proofErr w:type="spellEnd"/>
      <w:r w:rsidR="0040223A" w:rsidRPr="006E37BB">
        <w:rPr>
          <w:sz w:val="24"/>
          <w:szCs w:val="24"/>
        </w:rPr>
        <w:t>,</w:t>
      </w:r>
      <w:proofErr w:type="gramEnd"/>
      <w:r w:rsidR="0040223A" w:rsidRPr="006E37BB">
        <w:rPr>
          <w:sz w:val="24"/>
          <w:szCs w:val="24"/>
        </w:rPr>
        <w:t xml:space="preserve"> and William R. Cook. Computation Orchestration: A </w:t>
      </w:r>
      <w:proofErr w:type="gramStart"/>
      <w:r w:rsidR="0040223A" w:rsidRPr="006E37BB">
        <w:rPr>
          <w:sz w:val="24"/>
          <w:szCs w:val="24"/>
        </w:rPr>
        <w:t>Basis for Wide-Area Computing.</w:t>
      </w:r>
      <w:proofErr w:type="gramEnd"/>
      <w:r w:rsidR="0040223A" w:rsidRPr="006E37BB">
        <w:rPr>
          <w:sz w:val="24"/>
          <w:szCs w:val="24"/>
        </w:rPr>
        <w:t xml:space="preserve"> </w:t>
      </w:r>
      <w:proofErr w:type="gramStart"/>
      <w:r w:rsidR="0040223A" w:rsidRPr="006E37BB">
        <w:rPr>
          <w:sz w:val="24"/>
          <w:szCs w:val="24"/>
        </w:rPr>
        <w:t>Journal of Software and Systems Modeling.</w:t>
      </w:r>
      <w:proofErr w:type="gramEnd"/>
      <w:r w:rsidR="0040223A" w:rsidRPr="006E37BB">
        <w:rPr>
          <w:sz w:val="24"/>
          <w:szCs w:val="24"/>
        </w:rPr>
        <w:t xml:space="preserve"> </w:t>
      </w:r>
      <w:proofErr w:type="spellStart"/>
      <w:proofErr w:type="gramStart"/>
      <w:r w:rsidR="0040223A" w:rsidRPr="006E37BB">
        <w:rPr>
          <w:sz w:val="24"/>
          <w:szCs w:val="24"/>
        </w:rPr>
        <w:t>vol</w:t>
      </w:r>
      <w:proofErr w:type="spellEnd"/>
      <w:proofErr w:type="gramEnd"/>
      <w:r w:rsidR="0040223A" w:rsidRPr="006E37BB">
        <w:rPr>
          <w:sz w:val="24"/>
          <w:szCs w:val="24"/>
        </w:rPr>
        <w:t xml:space="preserve"> 6(1). pp. 83-110. March 2007.</w:t>
      </w:r>
      <w:bookmarkEnd w:id="32"/>
    </w:p>
    <w:p w:rsidR="0040223A" w:rsidRPr="006E37BB" w:rsidRDefault="0058595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kern w:val="0"/>
          <w:sz w:val="24"/>
          <w:szCs w:val="24"/>
        </w:rPr>
      </w:pPr>
      <w:bookmarkStart w:id="33" w:name="_Ref384046749"/>
      <w:r w:rsidRPr="006E37BB">
        <w:rPr>
          <w:rFonts w:ascii="Times New Roman" w:eastAsiaTheme="minorEastAsia" w:hAnsi="Times New Roman"/>
          <w:b/>
          <w:kern w:val="0"/>
          <w:sz w:val="24"/>
          <w:szCs w:val="24"/>
          <w:lang w:val="de-DE"/>
        </w:rPr>
        <w:t>[Acay2008]</w:t>
      </w:r>
      <w:r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Daghan L. Acay, Gil Tidhar, Liz Sonenberg DIS.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Extending Agent Capabilities:</w:t>
      </w:r>
      <w:bookmarkEnd w:id="33"/>
      <w:r w:rsidR="00B1001D" w:rsidRPr="006E37BB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Tools vs. Agents, IEEE computer society,</w:t>
      </w:r>
      <w:r w:rsidRPr="006E37BB">
        <w:rPr>
          <w:rFonts w:ascii="Times New Roman" w:eastAsiaTheme="minorEastAsia" w:hAnsi="Times New Roman"/>
          <w:kern w:val="0"/>
          <w:sz w:val="24"/>
          <w:szCs w:val="24"/>
        </w:rPr>
        <w:t xml:space="preserve"> pp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259-265</w:t>
      </w:r>
      <w:proofErr w:type="gramStart"/>
      <w:r w:rsidRPr="006E37BB">
        <w:rPr>
          <w:rFonts w:ascii="Times New Roman" w:eastAsiaTheme="minorEastAsia" w:hAnsi="Times New Roman"/>
          <w:kern w:val="0"/>
          <w:sz w:val="24"/>
          <w:szCs w:val="24"/>
        </w:rPr>
        <w:t>,2008</w:t>
      </w:r>
      <w:proofErr w:type="gramEnd"/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.</w:t>
      </w:r>
    </w:p>
    <w:p w:rsidR="0040223A" w:rsidRPr="006E37BB" w:rsidRDefault="0098069B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kern w:val="0"/>
          <w:sz w:val="24"/>
          <w:szCs w:val="24"/>
        </w:rPr>
      </w:pPr>
      <w:bookmarkStart w:id="34" w:name="_Ref384046762"/>
      <w:r w:rsidRPr="006E37BB">
        <w:rPr>
          <w:rFonts w:ascii="Times New Roman" w:eastAsiaTheme="minorEastAsia" w:hAnsi="Times New Roman"/>
          <w:b/>
          <w:kern w:val="0"/>
          <w:sz w:val="24"/>
          <w:szCs w:val="24"/>
        </w:rPr>
        <w:t>[Zhang2012]</w:t>
      </w:r>
      <w:r w:rsidRPr="006E37BB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张炜钟，王智学，王庆龙，赵文，陈剑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 xml:space="preserve">.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复杂系统能力需求模型的仿真技</w:t>
      </w:r>
      <w:bookmarkEnd w:id="34"/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术与实现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,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系统工程与电子技术，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2012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年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34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卷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7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期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1419-1423</w:t>
      </w:r>
    </w:p>
    <w:p w:rsidR="0040223A" w:rsidRPr="006E37BB" w:rsidRDefault="0098069B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kern w:val="0"/>
          <w:sz w:val="24"/>
          <w:szCs w:val="24"/>
        </w:rPr>
      </w:pPr>
      <w:bookmarkStart w:id="35" w:name="_Ref384046769"/>
      <w:r w:rsidRPr="006E37BB">
        <w:rPr>
          <w:rFonts w:ascii="Times New Roman" w:eastAsiaTheme="minorEastAsia" w:hAnsi="Times New Roman"/>
          <w:b/>
          <w:kern w:val="0"/>
          <w:sz w:val="24"/>
          <w:szCs w:val="24"/>
        </w:rPr>
        <w:t>[Li2010]</w:t>
      </w:r>
      <w:r w:rsidRPr="006E37BB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李善飞，鲁延京，杨克巍，谭跃进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 xml:space="preserve">.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武器装备体系能力形式化描述研究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,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兵工</w:t>
      </w:r>
      <w:bookmarkEnd w:id="35"/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自动化，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2010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年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29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卷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2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期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</w:rPr>
        <w:t>4-8.</w:t>
      </w:r>
    </w:p>
    <w:p w:rsidR="0040223A" w:rsidRPr="006E37BB" w:rsidRDefault="0098069B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kern w:val="0"/>
          <w:sz w:val="24"/>
          <w:szCs w:val="24"/>
          <w:lang w:val="de-DE"/>
        </w:rPr>
      </w:pPr>
      <w:bookmarkStart w:id="36" w:name="_Ref384046897"/>
      <w:r w:rsidRPr="006E37BB">
        <w:rPr>
          <w:rFonts w:ascii="Times New Roman" w:eastAsiaTheme="minorEastAsia" w:hAnsi="Times New Roman"/>
          <w:b/>
          <w:kern w:val="0"/>
          <w:sz w:val="24"/>
          <w:szCs w:val="24"/>
          <w:lang w:val="de-DE"/>
        </w:rPr>
        <w:t>[Agiriano2012]</w:t>
      </w:r>
      <w:r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>Etxeberria-Agiriano I, Calvo I, Noguero A, et al. Configurable cooperative</w:t>
      </w:r>
      <w:bookmarkEnd w:id="36"/>
      <w:r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>middleware for the next generation of CPS[C]//Remote Engineering and Virtual Instrumentation (REV), 2012 9th International Conference on. IEEE, 2012: 1-5.</w:t>
      </w:r>
    </w:p>
    <w:p w:rsidR="0040223A" w:rsidRPr="006E37BB" w:rsidRDefault="0098069B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kern w:val="0"/>
          <w:sz w:val="24"/>
          <w:szCs w:val="24"/>
          <w:lang w:val="de-DE"/>
        </w:rPr>
      </w:pPr>
      <w:bookmarkStart w:id="37" w:name="_Ref384047014"/>
      <w:r w:rsidRPr="006E37BB">
        <w:rPr>
          <w:rFonts w:ascii="Times New Roman" w:eastAsiaTheme="minorEastAsia" w:hAnsi="Times New Roman"/>
          <w:b/>
          <w:kern w:val="0"/>
          <w:sz w:val="24"/>
          <w:szCs w:val="24"/>
          <w:lang w:val="de-DE"/>
        </w:rPr>
        <w:t>[Azab2012]</w:t>
      </w:r>
      <w:r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>Azab M, Eltoweissy M. Bio-inspired Evolutionary Sensory system for</w:t>
      </w:r>
      <w:bookmarkEnd w:id="37"/>
    </w:p>
    <w:p w:rsidR="0040223A" w:rsidRPr="006E37BB" w:rsidRDefault="0040223A" w:rsidP="0040223A">
      <w:pPr>
        <w:spacing w:line="360" w:lineRule="auto"/>
        <w:rPr>
          <w:rFonts w:eastAsiaTheme="minorEastAsia"/>
          <w:kern w:val="0"/>
          <w:sz w:val="24"/>
          <w:szCs w:val="24"/>
          <w:lang w:val="de-DE"/>
        </w:rPr>
      </w:pPr>
      <w:r w:rsidRPr="006E37BB">
        <w:rPr>
          <w:rFonts w:eastAsiaTheme="minorEastAsia"/>
          <w:kern w:val="0"/>
          <w:sz w:val="24"/>
          <w:szCs w:val="24"/>
          <w:lang w:val="de-DE"/>
        </w:rPr>
        <w:t>Cyber-Physical System defense[C]//Homeland Security (HST), 2012 IEEE Conference on Technologies for. IEEE, 2012: 79-86.</w:t>
      </w:r>
    </w:p>
    <w:p w:rsidR="0040223A" w:rsidRPr="006E37BB" w:rsidRDefault="0098069B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kern w:val="0"/>
          <w:sz w:val="24"/>
          <w:szCs w:val="24"/>
          <w:lang w:val="de-DE"/>
        </w:rPr>
      </w:pPr>
      <w:bookmarkStart w:id="38" w:name="_Ref384047024"/>
      <w:r w:rsidRPr="006E37BB">
        <w:rPr>
          <w:rFonts w:ascii="Times New Roman" w:eastAsiaTheme="minorEastAsia" w:hAnsi="Times New Roman"/>
          <w:b/>
          <w:kern w:val="0"/>
          <w:sz w:val="24"/>
          <w:szCs w:val="24"/>
          <w:lang w:val="de-DE"/>
        </w:rPr>
        <w:t>[Shen2013]</w:t>
      </w:r>
      <w:r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>Shen W, Liu L, Cao X, et al. Cooperative Message Authentication</w:t>
      </w:r>
      <w:bookmarkEnd w:id="38"/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>in Vehicular Cyber-Physical Systems[J]. 2013.</w:t>
      </w:r>
    </w:p>
    <w:p w:rsidR="0040223A" w:rsidRPr="006E37BB" w:rsidRDefault="00A46D65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kern w:val="0"/>
          <w:sz w:val="24"/>
          <w:szCs w:val="24"/>
          <w:lang w:val="de-DE"/>
        </w:rPr>
      </w:pPr>
      <w:bookmarkStart w:id="39" w:name="_Ref384047069"/>
      <w:bookmarkStart w:id="40" w:name="_Ref384045968"/>
      <w:r w:rsidRPr="006E37BB">
        <w:rPr>
          <w:rFonts w:ascii="Times New Roman" w:eastAsiaTheme="minorEastAsia" w:hAnsi="Times New Roman"/>
          <w:b/>
          <w:kern w:val="0"/>
          <w:sz w:val="24"/>
          <w:szCs w:val="24"/>
          <w:lang w:val="de-DE"/>
        </w:rPr>
        <w:t>[Zhang2013]</w:t>
      </w:r>
      <w:r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>Zhang K, Li J, De La FORTELLE A, et al. Agent Based Adaptive Cooperative</w:t>
      </w:r>
      <w:bookmarkEnd w:id="39"/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Models and</w:t>
      </w:r>
      <w:bookmarkEnd w:id="40"/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Mechanisms of Multiple Autonomous Cyber-Physical Systems[C]//Software Engineering, Artificial Intelligence, Networking and Parallel/Distributed Computing (SNPD), 2013 14th ACIS International Conference on. IEEE, 2013: 159-164.</w:t>
      </w:r>
    </w:p>
    <w:p w:rsidR="0040223A" w:rsidRPr="006E37BB" w:rsidRDefault="00A46D65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kern w:val="0"/>
          <w:sz w:val="24"/>
          <w:szCs w:val="24"/>
          <w:lang w:val="de-DE"/>
        </w:rPr>
      </w:pPr>
      <w:bookmarkStart w:id="41" w:name="_Ref384047079"/>
      <w:bookmarkStart w:id="42" w:name="_Ref384045976"/>
      <w:r w:rsidRPr="006E37BB">
        <w:rPr>
          <w:rFonts w:ascii="Times New Roman" w:eastAsiaTheme="minorEastAsia" w:hAnsi="Times New Roman"/>
          <w:b/>
          <w:kern w:val="0"/>
          <w:sz w:val="24"/>
          <w:szCs w:val="24"/>
          <w:lang w:val="de-DE"/>
        </w:rPr>
        <w:t>[Kong2010]</w:t>
      </w:r>
      <w:r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>Kong L, Jiang D, Wu M Y. Optimizing the spatio-temporal distribution of</w:t>
      </w:r>
      <w:bookmarkEnd w:id="41"/>
      <w:r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</w:t>
      </w:r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>cyber-physical</w:t>
      </w:r>
      <w:bookmarkEnd w:id="42"/>
      <w:r w:rsidR="0040223A" w:rsidRPr="006E37BB">
        <w:rPr>
          <w:rFonts w:ascii="Times New Roman" w:eastAsiaTheme="minorEastAsia" w:hAnsi="Times New Roman"/>
          <w:kern w:val="0"/>
          <w:sz w:val="24"/>
          <w:szCs w:val="24"/>
          <w:lang w:val="de-DE"/>
        </w:rPr>
        <w:t xml:space="preserve"> systems for environment abstraction[C]//Distributed Computing Systems (ICDCS), 2010 IEEE 30th International Conference on. IEEE, 2010: 179-188.</w:t>
      </w:r>
    </w:p>
    <w:p w:rsidR="0040223A" w:rsidRPr="006E37BB" w:rsidRDefault="00A46D65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43" w:name="_Ref384047684"/>
      <w:bookmarkStart w:id="44" w:name="_Ref384048176"/>
      <w:r w:rsidRPr="006E37BB">
        <w:rPr>
          <w:rFonts w:ascii="Times New Roman" w:eastAsiaTheme="minorEastAsia" w:hAnsi="Times New Roman"/>
          <w:b/>
          <w:sz w:val="24"/>
          <w:szCs w:val="24"/>
        </w:rPr>
        <w:t>[Hu2014]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Hu J, Liu Z. Role Assignment Strategy in Multi-Agent Cooperation for</w:t>
      </w:r>
      <w:bookmarkEnd w:id="43"/>
      <w:bookmarkEnd w:id="44"/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Robot Soccer[C]//2014 International Conference on Management, Education and Social Science (ICMESS 2014).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Atlantis Press, 2014.</w:t>
      </w:r>
      <w:proofErr w:type="gramEnd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45" w:name="_Ref384731770"/>
      <w:r w:rsidRPr="006E37BB">
        <w:rPr>
          <w:rFonts w:ascii="Times New Roman" w:eastAsiaTheme="minorEastAsia" w:hAnsi="Times New Roman"/>
          <w:b/>
          <w:sz w:val="24"/>
          <w:szCs w:val="24"/>
        </w:rPr>
        <w:t>[Wiki2014]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Active Networks: </w:t>
      </w:r>
      <w:r w:rsidR="00B1001D" w:rsidRPr="006E37BB">
        <w:rPr>
          <w:rFonts w:ascii="Times New Roman" w:eastAsiaTheme="minorEastAsia" w:hAnsi="Times New Roman"/>
          <w:sz w:val="24"/>
          <w:szCs w:val="24"/>
        </w:rPr>
        <w:t>http://en.wikipedia.org/wiki/Active_networks</w:t>
      </w:r>
      <w:bookmarkEnd w:id="45"/>
      <w:r w:rsidR="00B1001D" w:rsidRPr="006E37BB">
        <w:rPr>
          <w:rFonts w:ascii="Times New Roman" w:eastAsiaTheme="minorEastAsia" w:hAnsi="Times New Roman"/>
          <w:sz w:val="24"/>
          <w:szCs w:val="24"/>
        </w:rPr>
        <w:t>, accessed on 2014/4/10.</w:t>
      </w:r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46" w:name="_Ref384731777"/>
      <w:r w:rsidRPr="006E37BB">
        <w:rPr>
          <w:rFonts w:ascii="Times New Roman" w:eastAsiaTheme="minorEastAsia" w:hAnsi="Times New Roman"/>
          <w:b/>
          <w:sz w:val="24"/>
          <w:szCs w:val="24"/>
        </w:rPr>
        <w:t>[Tennenhouse1996a]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Tennenhouse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Wetherall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"Towards an Active Network Architecture", Computer Communication Review, Vol. 26, No. 2, April 1996.</w:t>
      </w:r>
      <w:bookmarkEnd w:id="46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47" w:name="_Ref384731791"/>
      <w:r w:rsidRPr="006E37BB">
        <w:rPr>
          <w:rFonts w:ascii="Times New Roman" w:eastAsiaTheme="minorEastAsia" w:hAnsi="Times New Roman"/>
          <w:b/>
          <w:sz w:val="24"/>
          <w:szCs w:val="24"/>
        </w:rPr>
        <w:t>[Tennenhouse1997]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Tennenhouse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et.al.,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"A Survey of Active Network Research", IEEE Communications Magazine, Vol. 35, No. 1, pp 80-86. January 1997.</w:t>
      </w:r>
      <w:bookmarkEnd w:id="47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48" w:name="Wetherall96"/>
      <w:bookmarkStart w:id="49" w:name="_Ref384731792"/>
      <w:bookmarkEnd w:id="48"/>
      <w:r w:rsidRPr="006E37BB">
        <w:rPr>
          <w:rFonts w:ascii="Times New Roman" w:eastAsiaTheme="minorEastAsia" w:hAnsi="Times New Roman"/>
          <w:b/>
          <w:sz w:val="24"/>
          <w:szCs w:val="24"/>
        </w:rPr>
        <w:t>[Tennenhouse1996b]</w:t>
      </w:r>
      <w:r w:rsidR="00B1001D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Wetherall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Tennenhouse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"The Active IP Option", Proceedings of the 7th ACM SIGOPS European Workshop, Connemara, Ireland, Sept. 1996.</w:t>
      </w:r>
      <w:bookmarkEnd w:id="49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0" w:name="_Ref384731794"/>
      <w:r w:rsidRPr="006E37BB">
        <w:rPr>
          <w:rFonts w:ascii="Times New Roman" w:eastAsiaTheme="minorEastAsia" w:hAnsi="Times New Roman"/>
          <w:b/>
          <w:sz w:val="24"/>
          <w:szCs w:val="24"/>
        </w:rPr>
        <w:t>[Silva1996]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Yemini, da Silva, "Towards Programmable Networks", IFIP/IEEE International Workshop on Distributed Systems: Operations and Management, L'Aquila, Italy, October, 1996.</w:t>
      </w:r>
      <w:bookmarkEnd w:id="50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1" w:name="_Ref384732369"/>
      <w:r w:rsidRPr="006E37BB">
        <w:rPr>
          <w:rFonts w:ascii="Times New Roman" w:eastAsiaTheme="minorEastAsia" w:hAnsi="Times New Roman"/>
          <w:b/>
          <w:sz w:val="24"/>
          <w:szCs w:val="24"/>
        </w:rPr>
        <w:t>[Xu2014]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Xu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Zhu Min, Hu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GuangWu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Zhu Liang,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Zhong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YiFeng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Liu Ying, Wu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JianPing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Wang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Ning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Towards Evolvable Internet Architecture – Design Constraints and Models Analysis</w:t>
      </w:r>
      <w:bookmarkEnd w:id="51"/>
      <w:r w:rsidR="006E37BB" w:rsidRPr="006E37BB">
        <w:rPr>
          <w:rFonts w:ascii="Times New Roman" w:eastAsiaTheme="minorEastAsia" w:hAnsi="Times New Roman"/>
          <w:sz w:val="24"/>
          <w:szCs w:val="24"/>
        </w:rPr>
        <w:t>, 2014.</w:t>
      </w:r>
      <w:proofErr w:type="gramEnd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2" w:name="_Ref384732441"/>
      <w:r w:rsidRPr="006E37BB">
        <w:rPr>
          <w:rFonts w:ascii="Times New Roman" w:eastAsiaTheme="minorEastAsia" w:hAnsi="Times New Roman"/>
          <w:b/>
          <w:sz w:val="24"/>
          <w:szCs w:val="24"/>
        </w:rPr>
        <w:t>[Zhu2013]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朱敏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徐恪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林嵩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面向应用适应能力的互联网体系结构评估方法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[J].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计算机学报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2013, 36(9):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1785-1798.</w:t>
      </w:r>
      <w:bookmarkEnd w:id="52"/>
      <w:proofErr w:type="gramEnd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3" w:name="_Ref384732377"/>
      <w:r w:rsidRPr="006E37BB">
        <w:rPr>
          <w:rFonts w:ascii="Times New Roman" w:eastAsiaTheme="minorEastAsia" w:hAnsi="Times New Roman"/>
          <w:b/>
          <w:sz w:val="24"/>
          <w:szCs w:val="24"/>
        </w:rPr>
        <w:t>[Li2011]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Li Q, Wang D, Xu M, et al. On the scalability of router forwarding tables: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Nexthop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-selectable FIB aggregation[C]//INFOCOM, 2011 Proceedings IEEE. IEEE, 2011: 321-325.</w:t>
      </w:r>
      <w:bookmarkEnd w:id="53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4" w:name="_Ref384732384"/>
      <w:r w:rsidRPr="006E37BB">
        <w:rPr>
          <w:rFonts w:ascii="Times New Roman" w:eastAsiaTheme="minorEastAsia" w:hAnsi="Times New Roman"/>
          <w:b/>
          <w:sz w:val="24"/>
          <w:szCs w:val="24"/>
        </w:rPr>
        <w:t>[Xu2013]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Xu Y, Ren F, He T, et al. Real-time routing in wireless sensor networks: A potential field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approach[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J]. ACM Transactions on Sensor Networks (TOSN), 2013, 9(3): 35.</w:t>
      </w:r>
      <w:bookmarkEnd w:id="54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5" w:name="_Ref383331471"/>
      <w:bookmarkStart w:id="56" w:name="_Ref384732432"/>
      <w:r w:rsidRPr="006E37BB">
        <w:rPr>
          <w:rFonts w:ascii="Times New Roman" w:eastAsiaTheme="minorEastAsia" w:hAnsi="Times New Roman"/>
          <w:b/>
          <w:sz w:val="24"/>
          <w:szCs w:val="24"/>
        </w:rPr>
        <w:t>[Liu2011]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Liu J, Ren F, Miao L, et al. A-ADHOC: An adaptive real-time distributed MAC protocol for Vehicular Ad Hoc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Networks[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J]. Mobile Networks and Applications, 2011, 16(5): 576-585.</w:t>
      </w:r>
      <w:bookmarkEnd w:id="55"/>
      <w:bookmarkEnd w:id="56"/>
    </w:p>
    <w:p w:rsidR="0040223A" w:rsidRPr="006E37BB" w:rsidRDefault="0087531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7" w:name="_Ref384732442"/>
      <w:r w:rsidRPr="006E37BB">
        <w:rPr>
          <w:rFonts w:ascii="Times New Roman" w:eastAsiaTheme="minorEastAsia" w:hAnsi="Times New Roman"/>
          <w:b/>
          <w:sz w:val="24"/>
          <w:szCs w:val="24"/>
        </w:rPr>
        <w:t>[Cui2002]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崔勇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吴建平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徐恪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等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互联网络服务质量路由算法研究综述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[J].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软件学报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, 2002, 11.</w:t>
      </w:r>
      <w:bookmarkEnd w:id="57"/>
    </w:p>
    <w:p w:rsidR="0040223A" w:rsidRPr="006E37BB" w:rsidRDefault="002210F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8" w:name="_Ref384732622"/>
      <w:r w:rsidRPr="006E37BB">
        <w:rPr>
          <w:rFonts w:ascii="Times New Roman" w:eastAsiaTheme="minorEastAsia" w:hAnsi="Times New Roman"/>
          <w:b/>
          <w:sz w:val="24"/>
          <w:szCs w:val="24"/>
        </w:rPr>
        <w:t>[Stojnic2013]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Nenad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Stojni</w:t>
      </w:r>
      <w:r w:rsidR="0040223A" w:rsidRPr="006E37BB">
        <w:rPr>
          <w:rFonts w:ascii="Times New Roman" w:eastAsia="MS Mincho" w:hAnsi="Times New Roman"/>
          <w:sz w:val="24"/>
          <w:szCs w:val="24"/>
        </w:rPr>
        <w:t>ć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Heiko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Schuldt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OSIRIS-SR: a scalable yet reliable distributed workflow execution engine, Proceedings of the 2nd ACM SIGMOD Workshop on Scalable Workflow Execution Engines and Technologies, June 2013, New York, USA.</w:t>
      </w:r>
      <w:bookmarkEnd w:id="58"/>
    </w:p>
    <w:p w:rsidR="0040223A" w:rsidRPr="006E37BB" w:rsidRDefault="002210F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59" w:name="_Ref384732711"/>
      <w:r w:rsidRPr="006E37BB">
        <w:rPr>
          <w:rFonts w:ascii="Times New Roman" w:eastAsiaTheme="minorEastAsia" w:hAnsi="Times New Roman"/>
          <w:b/>
          <w:sz w:val="24"/>
          <w:szCs w:val="24"/>
        </w:rPr>
        <w:t>[Wang2013]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Wei Wang,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Hanli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Wang,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Guo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Dong,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Haoyang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Wei,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Guosun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Zeng, Parallel time-space processing model based fast N-body simulation on GPUs, Proceedings of the 2013 International Workshop on Programming Models and Applications for Multicores and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Manycores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pp. 63-69, February 2013.</w:t>
      </w:r>
      <w:bookmarkEnd w:id="59"/>
    </w:p>
    <w:p w:rsidR="0040223A" w:rsidRPr="006E37BB" w:rsidRDefault="002210F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0" w:name="_Ref384732712"/>
      <w:r w:rsidRPr="006E37BB">
        <w:rPr>
          <w:rFonts w:ascii="Times New Roman" w:eastAsiaTheme="minorEastAsia" w:hAnsi="Times New Roman"/>
          <w:b/>
          <w:sz w:val="24"/>
          <w:szCs w:val="24"/>
        </w:rPr>
        <w:t xml:space="preserve">[Speck2012]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R. Speck, D.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Ruprecht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R. Krause, M. Emmett, M. Minion, 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Winkel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P. Gibbon, A massively space-time parallel N-body solver, Proceedings of the International Conference on High Performance Computing, Networking, Storage and Analysis, IEEE Computer Society Press, November 2012.</w:t>
      </w:r>
      <w:bookmarkEnd w:id="60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1" w:name="_Ref384732742"/>
      <w:r w:rsidRPr="006E37BB">
        <w:rPr>
          <w:rFonts w:ascii="Times New Roman" w:eastAsiaTheme="minorEastAsia" w:hAnsi="Times New Roman"/>
          <w:b/>
          <w:sz w:val="24"/>
          <w:szCs w:val="24"/>
        </w:rPr>
        <w:t>[Netzer2012]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Arnon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Netzer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Alon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Grubshtein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Amnon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Meisels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Concurrent forward bounding for distributed constraint optimization problems, Artificial Intelligence, Elsevier Science Publishers Ltd. 193, December 2012.</w:t>
      </w:r>
      <w:bookmarkEnd w:id="61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2" w:name="_Ref384732762"/>
      <w:r w:rsidRPr="006E37BB">
        <w:rPr>
          <w:rFonts w:ascii="Times New Roman" w:eastAsiaTheme="minorEastAsia" w:hAnsi="Times New Roman"/>
          <w:b/>
          <w:sz w:val="24"/>
          <w:szCs w:val="24"/>
        </w:rPr>
        <w:t>[Schendel2012]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Eric R.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Schendel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Saurabh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V.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Pendse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John Jenkins, David A.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Boyuka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II,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Zhenhuan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Gong,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Sriram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Lakshminarasimhan,Qing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Liu,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Hemanth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Kolla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Jackie Chen, Scott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Klasky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Robert Ross,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Nagiza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F.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Samatova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ISOBAR hybrid compression-I/O interleaving for large-scale parallel I/O optimization, Proceedings of the 21st international symposium on High-Performance Parallel and Distributed Computing, pp.61-72, June 2012.</w:t>
      </w:r>
      <w:bookmarkEnd w:id="62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3" w:name="_Ref384732763"/>
      <w:r w:rsidRPr="006E37BB">
        <w:rPr>
          <w:rFonts w:ascii="Times New Roman" w:eastAsiaTheme="minorEastAsia" w:hAnsi="Times New Roman"/>
          <w:b/>
          <w:sz w:val="24"/>
          <w:szCs w:val="24"/>
        </w:rPr>
        <w:t>[Zheng2011]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Fang Zheng, Hasan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Abbasi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Jianting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Cao, Jai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Dayal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Karsten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Schwan, Matthew Wolf, Scott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Klasky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Norbert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Podhorszki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In-situ I/O processing: a case for location flexibility, Proceedings of the sixth workshop on Parallel Data Storage, pp. 37-42, November 2011.</w:t>
      </w:r>
      <w:bookmarkEnd w:id="63"/>
    </w:p>
    <w:p w:rsidR="0040223A" w:rsidRPr="006E37BB" w:rsidRDefault="00B34AA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4" w:name="_Ref384732801"/>
      <w:r w:rsidRPr="006E37BB">
        <w:rPr>
          <w:rFonts w:ascii="Times New Roman" w:eastAsiaTheme="minorEastAsia" w:hAnsi="Times New Roman"/>
          <w:b/>
          <w:sz w:val="24"/>
          <w:szCs w:val="24"/>
        </w:rPr>
        <w:t>[Cledat2011]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Romain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E.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Cledat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Tushar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Kumar, Santosh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Pande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Efficiently speeding up sequential computation through the n-way programming model, Proceedings of the 2011 ACM international conference on Object oriented programming systems languages and applications, 46(10), October 2011, New York, USA.</w:t>
      </w:r>
      <w:bookmarkEnd w:id="64"/>
    </w:p>
    <w:p w:rsidR="0040223A" w:rsidRPr="006E37BB" w:rsidRDefault="00B34AA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5" w:name="_Ref384732813"/>
      <w:r w:rsidRPr="006E37BB">
        <w:rPr>
          <w:rFonts w:ascii="Times New Roman" w:eastAsiaTheme="minorEastAsia" w:hAnsi="Times New Roman"/>
          <w:b/>
          <w:sz w:val="24"/>
          <w:szCs w:val="24"/>
        </w:rPr>
        <w:t>[Demoor2010]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Thomas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Demoor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Dieter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Fiems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Joris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Walraevens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Herwig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Bruneel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Time and space priority in a partially shared priority queue, Proceedings of the 5th International Conference on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Queueing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Theory and Network Applications, pp.125-131, July 2010.</w:t>
      </w:r>
      <w:bookmarkEnd w:id="65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6" w:name="_Ref384732781"/>
      <w:r w:rsidRPr="006E37BB">
        <w:rPr>
          <w:rFonts w:ascii="Times New Roman" w:eastAsiaTheme="minorEastAsia" w:hAnsi="Times New Roman"/>
          <w:b/>
          <w:sz w:val="24"/>
          <w:szCs w:val="24"/>
        </w:rPr>
        <w:t>[Nieuwpoort2010]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Rob V. Van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Nieuwpoort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Gosia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Wrzesińska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Ceriel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J. H. Jacobs, Henri E. Bal, Satin: A high-level and efficient grid programming model, Transactions on Programming Languages and Systems (TOPLAS) , 32 (3), March 2010, New York, USA.</w:t>
      </w:r>
      <w:bookmarkEnd w:id="66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7" w:name="_Ref384732783"/>
      <w:r w:rsidRPr="006E37BB">
        <w:rPr>
          <w:rFonts w:ascii="Times New Roman" w:eastAsiaTheme="minorEastAsia" w:hAnsi="Times New Roman"/>
          <w:b/>
          <w:sz w:val="24"/>
          <w:szCs w:val="24"/>
        </w:rPr>
        <w:t>[Gandhi2009]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Sorabh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Gandhi,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Suman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Nath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Subhash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Suri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Jie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Liu, GAMPS: compressing multi sensor data by grouping and amplitude scaling, Proceedings of the 2009 ACM SIGMOD International Conference on Management of data, Association for Computing Machinery, Inc. June 2009.</w:t>
      </w:r>
      <w:bookmarkEnd w:id="67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8" w:name="_Ref384732784"/>
      <w:r w:rsidRPr="006E37BB">
        <w:rPr>
          <w:rFonts w:ascii="Times New Roman" w:eastAsiaTheme="minorEastAsia" w:hAnsi="Times New Roman"/>
          <w:b/>
          <w:sz w:val="24"/>
          <w:szCs w:val="24"/>
        </w:rPr>
        <w:t>[Hsiung2008]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Pao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-Ann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Hsiung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Chao-Sheng Lin,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Chih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-Feng Liao, Perfecto: A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systemc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-based design-space exploration framework for dynamically reconfigurable architectures, Transactions on Reconfigurable Technology and Systems (TRETS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) ,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1 (3), September 2008, New York, USA..</w:t>
      </w:r>
      <w:bookmarkEnd w:id="68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69" w:name="_Ref384732785"/>
      <w:r w:rsidRPr="006E37BB">
        <w:rPr>
          <w:rFonts w:ascii="Times New Roman" w:eastAsiaTheme="minorEastAsia" w:hAnsi="Times New Roman"/>
          <w:b/>
          <w:sz w:val="24"/>
          <w:szCs w:val="24"/>
        </w:rPr>
        <w:t>[Li2007]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Xiaolin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Li, Manish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Parashar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Hybrid Runtime Management of Space-Time Heterogeneity for Parallel Structured Adaptive Applications, IEEE Transactions on Parallel and Distributed Systems, 18 (9), September 2007.</w:t>
      </w:r>
      <w:bookmarkEnd w:id="69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0" w:name="_Ref384732787"/>
      <w:r w:rsidRPr="006E37BB">
        <w:rPr>
          <w:rFonts w:ascii="Times New Roman" w:eastAsiaTheme="minorEastAsia" w:hAnsi="Times New Roman"/>
          <w:b/>
          <w:sz w:val="24"/>
          <w:szCs w:val="24"/>
        </w:rPr>
        <w:t>[Yu2004]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Hongfeng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Yu ,Kwan-Liu Ma ,Welling J, A Parallel Visualization Pipeline for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Terascale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Earthquake Simulations, Supercomputing , Proceedings of the ACM/IEEE SC Conference,pp.49, 06-12 Nov, 2004.</w:t>
      </w:r>
      <w:bookmarkEnd w:id="70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1" w:name="_Ref384732788"/>
      <w:r w:rsidRPr="006E37BB">
        <w:rPr>
          <w:rFonts w:ascii="Times New Roman" w:eastAsiaTheme="minorEastAsia" w:hAnsi="Times New Roman"/>
          <w:b/>
          <w:sz w:val="24"/>
          <w:szCs w:val="24"/>
        </w:rPr>
        <w:t>[Sodan2004]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Angela C.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Sodan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Lin Han, ATOP-space and time adaptation for parallel and grid applications via flexible data partitioning, Proceedings of the 3rd workshop on Adaptive and reflective middleware, pp. 268-276, October 2004.</w:t>
      </w:r>
      <w:bookmarkEnd w:id="71"/>
    </w:p>
    <w:p w:rsidR="0040223A" w:rsidRPr="006E37BB" w:rsidRDefault="00923437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2" w:name="_Ref384732789"/>
      <w:r w:rsidRPr="006E37BB">
        <w:rPr>
          <w:rFonts w:ascii="Times New Roman" w:eastAsiaTheme="minorEastAsia" w:hAnsi="Times New Roman"/>
          <w:b/>
          <w:sz w:val="24"/>
          <w:szCs w:val="24"/>
        </w:rPr>
        <w:t>[Yang1998]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Tao Yang, Cong Fu, Space/time-efficient scheduling and execution of parallel irregular computations, Transactions on Programming Languages and Systems (TOPLAS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) ,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20(6), pp.1195-1222, November 1998.</w:t>
      </w:r>
      <w:bookmarkEnd w:id="72"/>
    </w:p>
    <w:p w:rsidR="0040223A" w:rsidRPr="006E37BB" w:rsidRDefault="00B34AA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3" w:name="_Ref384732815"/>
      <w:r w:rsidRPr="006E37BB">
        <w:rPr>
          <w:rFonts w:ascii="Times New Roman" w:eastAsiaTheme="minorEastAsia" w:hAnsi="Times New Roman"/>
          <w:b/>
          <w:sz w:val="24"/>
          <w:szCs w:val="24"/>
        </w:rPr>
        <w:t>[Peterson1979]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G. L. Peterson, Time-space trade-offs for asynchronous parallel models (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Reducibilities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and Equivalences), STOC '79 Proceedings of the eleventh annual ACM symposium on Theory of computing, pp.224-230, April 1979.</w:t>
      </w:r>
      <w:bookmarkEnd w:id="73"/>
    </w:p>
    <w:p w:rsidR="0040223A" w:rsidRPr="006E37BB" w:rsidRDefault="00B34AA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4" w:name="_Ref384732826"/>
      <w:r w:rsidRPr="006E37BB">
        <w:rPr>
          <w:rFonts w:ascii="Times New Roman" w:eastAsiaTheme="minorEastAsia" w:hAnsi="Times New Roman"/>
          <w:b/>
          <w:sz w:val="24"/>
          <w:szCs w:val="24"/>
        </w:rPr>
        <w:t>[Albert2002]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R. Albert and A.L.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Barabasi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Statistical mechanics of complex networks. Rev. Mod.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Phys., 2002.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74: p. 47-97.</w:t>
      </w:r>
      <w:bookmarkEnd w:id="74"/>
    </w:p>
    <w:p w:rsidR="0040223A" w:rsidRPr="006E37BB" w:rsidRDefault="0040223A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E37BB">
        <w:rPr>
          <w:rFonts w:ascii="Times New Roman" w:eastAsiaTheme="minorEastAsia" w:hAnsi="Times New Roman"/>
          <w:sz w:val="24"/>
          <w:szCs w:val="24"/>
        </w:rPr>
        <w:t xml:space="preserve">D.J. Watts and S.H. </w:t>
      </w:r>
      <w:proofErr w:type="spellStart"/>
      <w:r w:rsidRPr="006E37BB">
        <w:rPr>
          <w:rFonts w:ascii="Times New Roman" w:eastAsiaTheme="minorEastAsia" w:hAnsi="Times New Roman"/>
          <w:sz w:val="24"/>
          <w:szCs w:val="24"/>
        </w:rPr>
        <w:t>Strogatz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, Collective dynamics of /`small-world/' networks. </w:t>
      </w:r>
      <w:proofErr w:type="gramStart"/>
      <w:r w:rsidRPr="006E37BB">
        <w:rPr>
          <w:rFonts w:ascii="Times New Roman" w:eastAsiaTheme="minorEastAsia" w:hAnsi="Times New Roman"/>
          <w:sz w:val="24"/>
          <w:szCs w:val="24"/>
        </w:rPr>
        <w:t>Nature, 1998.</w:t>
      </w:r>
      <w:proofErr w:type="gramEnd"/>
      <w:r w:rsidRPr="006E37BB">
        <w:rPr>
          <w:rFonts w:ascii="Times New Roman" w:eastAsiaTheme="minorEastAsia" w:hAnsi="Times New Roman"/>
          <w:sz w:val="24"/>
          <w:szCs w:val="24"/>
        </w:rPr>
        <w:t xml:space="preserve"> 393: p. 440-442.</w:t>
      </w:r>
    </w:p>
    <w:p w:rsidR="0040223A" w:rsidRPr="006E37BB" w:rsidRDefault="00B34AA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5" w:name="_Ref384732835"/>
      <w:r w:rsidRPr="006E37BB">
        <w:rPr>
          <w:rFonts w:ascii="Times New Roman" w:eastAsiaTheme="minorEastAsia" w:hAnsi="Times New Roman"/>
          <w:b/>
          <w:sz w:val="24"/>
          <w:szCs w:val="24"/>
        </w:rPr>
        <w:t>[Faloutsos2000]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M.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Faloutsos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,P</w:t>
      </w:r>
      <w:proofErr w:type="spellEnd"/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Faloutsos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and C.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Faloutsos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On power-law relationships of the internet topology. </w:t>
      </w:r>
      <w:proofErr w:type="spellStart"/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Comput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Commun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Rev., 2000.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29: p. 378-382.</w:t>
      </w:r>
      <w:bookmarkEnd w:id="75"/>
    </w:p>
    <w:p w:rsidR="0040223A" w:rsidRPr="006E37BB" w:rsidRDefault="00B34AA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6" w:name="_Ref384732847"/>
      <w:r w:rsidRPr="006E37BB">
        <w:rPr>
          <w:rFonts w:ascii="Times New Roman" w:eastAsiaTheme="minorEastAsia" w:hAnsi="Times New Roman"/>
          <w:b/>
          <w:sz w:val="24"/>
          <w:szCs w:val="24"/>
        </w:rPr>
        <w:t>[Callaway2000]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D.S. Callaway, et al., Network robustness and fragility: Percolation on random graphs. Phys. Rev.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Lett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., 2000. 85: p. 5468-5471.</w:t>
      </w:r>
      <w:bookmarkEnd w:id="76"/>
    </w:p>
    <w:p w:rsidR="0040223A" w:rsidRPr="006E37BB" w:rsidRDefault="00B34AA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7" w:name="_Ref384732848"/>
      <w:r w:rsidRPr="006E37BB">
        <w:rPr>
          <w:rFonts w:ascii="Times New Roman" w:eastAsiaTheme="minorEastAsia" w:hAnsi="Times New Roman"/>
          <w:b/>
          <w:sz w:val="24"/>
          <w:szCs w:val="24"/>
        </w:rPr>
        <w:t xml:space="preserve">[Cohen2000]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R. Cohen, et al., Resilience of the Internet to random breakdown. Phys. Rev.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Lett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., 2000. 85: p. 4626-4628.</w:t>
      </w:r>
      <w:bookmarkEnd w:id="77"/>
    </w:p>
    <w:p w:rsidR="0040223A" w:rsidRPr="006E37BB" w:rsidRDefault="00B34AAE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8" w:name="_Ref384732849"/>
      <w:r w:rsidRPr="006E37BB">
        <w:rPr>
          <w:rFonts w:ascii="Times New Roman" w:eastAsiaTheme="minorEastAsia" w:hAnsi="Times New Roman"/>
          <w:b/>
          <w:sz w:val="24"/>
          <w:szCs w:val="24"/>
        </w:rPr>
        <w:t>[Sachtjen2000]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M.L.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Sachtjen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B.A. Carreras, and V.E. Lynch, Disturbances in a power transmission system.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Phys. Rev. E, 2000. 61: p. 4877-4882.</w:t>
      </w:r>
      <w:bookmarkEnd w:id="78"/>
    </w:p>
    <w:p w:rsidR="0040223A" w:rsidRPr="006E37BB" w:rsidRDefault="000F21F6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79" w:name="_Ref384732857"/>
      <w:r w:rsidRPr="006E37BB">
        <w:rPr>
          <w:rFonts w:ascii="Times New Roman" w:eastAsiaTheme="minorEastAsia" w:hAnsi="Times New Roman"/>
          <w:b/>
          <w:sz w:val="24"/>
          <w:szCs w:val="24"/>
        </w:rPr>
        <w:t>[Leskovec2010]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J.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Leskovec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D.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Huttenlocher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and J. Kleinberg, Predicting positive and negative links in online social networks, in ACM WWW International conference on World Wide Web. 2010. p. 641-650.</w:t>
      </w:r>
      <w:bookmarkEnd w:id="79"/>
    </w:p>
    <w:p w:rsidR="0040223A" w:rsidRPr="006E37BB" w:rsidRDefault="000F21F6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0" w:name="_Ref384732866"/>
      <w:r w:rsidRPr="006E37BB">
        <w:rPr>
          <w:rFonts w:ascii="Times New Roman" w:eastAsiaTheme="minorEastAsia" w:hAnsi="Times New Roman"/>
          <w:b/>
          <w:sz w:val="24"/>
          <w:szCs w:val="24"/>
        </w:rPr>
        <w:t>[Gopalan2013]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P.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Gopalan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C. Wang, and D.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Blei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Modeling Overlapping Communities with Node Popularities.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in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Advances in Neural Information Processing Systems.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p.2850-2858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. 2013.</w:t>
      </w:r>
      <w:bookmarkEnd w:id="80"/>
    </w:p>
    <w:p w:rsidR="0040223A" w:rsidRPr="006E37BB" w:rsidRDefault="000F21F6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1" w:name="_Ref384732875"/>
      <w:r w:rsidRPr="006E37BB">
        <w:rPr>
          <w:rFonts w:ascii="Times New Roman" w:eastAsiaTheme="minorEastAsia" w:hAnsi="Times New Roman"/>
          <w:b/>
          <w:sz w:val="24"/>
          <w:szCs w:val="24"/>
        </w:rPr>
        <w:t>[Papadopoulos2012]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F. Papadopoulos, et al., Popularity versus similarity in growing networks.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Nature, 2012.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489(7417): p. 537-540.</w:t>
      </w:r>
      <w:bookmarkEnd w:id="81"/>
    </w:p>
    <w:p w:rsidR="0040223A" w:rsidRPr="006E37BB" w:rsidRDefault="004E5EE1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2" w:name="_Ref384732883"/>
      <w:r w:rsidRPr="006E37BB">
        <w:rPr>
          <w:rFonts w:ascii="Times New Roman" w:eastAsiaTheme="minorEastAsia" w:hAnsi="Times New Roman"/>
          <w:b/>
          <w:sz w:val="24"/>
          <w:szCs w:val="24"/>
        </w:rPr>
        <w:t>[Zhang2009]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Y. Zhang, et al.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Spatio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-temporal compressive sensing and internet traffic matrices.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in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ACM SIGCOMM Computer Communication Review.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p.267-278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2009.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ACM.</w:t>
      </w:r>
      <w:bookmarkEnd w:id="82"/>
      <w:proofErr w:type="gramEnd"/>
    </w:p>
    <w:p w:rsidR="0040223A" w:rsidRPr="006E37BB" w:rsidRDefault="004E5EE1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3" w:name="_Ref384732891"/>
      <w:r w:rsidRPr="006E37BB">
        <w:rPr>
          <w:rFonts w:ascii="Times New Roman" w:eastAsiaTheme="minorEastAsia" w:hAnsi="Times New Roman"/>
          <w:b/>
          <w:sz w:val="24"/>
          <w:szCs w:val="24"/>
        </w:rPr>
        <w:t xml:space="preserve">[Sun2013]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X. Sun and H.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Zhuge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, Modeling and navigation of social information networks in metric spaces. World Wide Web, 2013: p. 1-22.</w:t>
      </w:r>
      <w:bookmarkEnd w:id="83"/>
    </w:p>
    <w:p w:rsidR="0040223A" w:rsidRPr="006E37BB" w:rsidRDefault="004E5EE1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4" w:name="_Ref384732892"/>
      <w:r w:rsidRPr="006E37BB">
        <w:rPr>
          <w:rFonts w:ascii="Times New Roman" w:eastAsiaTheme="minorEastAsia" w:hAnsi="Times New Roman"/>
          <w:b/>
          <w:sz w:val="24"/>
          <w:szCs w:val="24"/>
        </w:rPr>
        <w:t>[Lakhina2003]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A.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Lakhina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et al.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Sampling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biases in IP topology measurements.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in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INFOCOM 2003. Twenty-Second Annual Joint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Conference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of the IEEE Computer and Communications. </w:t>
      </w:r>
      <w:proofErr w:type="gramStart"/>
      <w:r w:rsidR="006E37BB" w:rsidRPr="006E37BB">
        <w:rPr>
          <w:rFonts w:ascii="Times New Roman" w:eastAsiaTheme="minorEastAsia" w:hAnsi="Times New Roman"/>
          <w:sz w:val="24"/>
          <w:szCs w:val="24"/>
        </w:rPr>
        <w:t>IEEE Societies.</w:t>
      </w:r>
      <w:proofErr w:type="gramEnd"/>
      <w:r w:rsidR="006E37BB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6E37BB" w:rsidRPr="006E37BB">
        <w:rPr>
          <w:rFonts w:ascii="Times New Roman" w:eastAsiaTheme="minorEastAsia" w:hAnsi="Times New Roman"/>
          <w:sz w:val="24"/>
          <w:szCs w:val="24"/>
        </w:rPr>
        <w:t>p.332-341</w:t>
      </w:r>
      <w:proofErr w:type="gramEnd"/>
      <w:r w:rsidR="006E37BB" w:rsidRPr="006E37BB">
        <w:rPr>
          <w:rFonts w:ascii="Times New Roman" w:eastAsiaTheme="minorEastAsia" w:hAnsi="Times New Roman"/>
          <w:sz w:val="24"/>
          <w:szCs w:val="24"/>
        </w:rPr>
        <w:t>. 2003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.</w:t>
      </w:r>
      <w:bookmarkEnd w:id="84"/>
    </w:p>
    <w:p w:rsidR="0040223A" w:rsidRPr="006E37BB" w:rsidRDefault="0041169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5" w:name="_Ref383332058"/>
      <w:r w:rsidRPr="006E37BB">
        <w:rPr>
          <w:rFonts w:ascii="Times New Roman" w:eastAsiaTheme="minorEastAsia" w:hAnsi="Times New Roman"/>
          <w:b/>
          <w:sz w:val="24"/>
          <w:szCs w:val="24"/>
        </w:rPr>
        <w:t>[Steinhauser2008]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Steinhauser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, M. O. (2008). </w:t>
      </w:r>
      <w:proofErr w:type="spellStart"/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Multiscale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Modeling of Fluids and Solids - Theory and Applications.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E37BB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ISBN 978-3540751168.</w:t>
      </w:r>
      <w:bookmarkEnd w:id="85"/>
    </w:p>
    <w:p w:rsidR="0040223A" w:rsidRPr="006E37BB" w:rsidRDefault="0040223A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6" w:name="_Ref383332069"/>
      <w:proofErr w:type="spellStart"/>
      <w:proofErr w:type="gramStart"/>
      <w:r w:rsidRPr="006E37BB">
        <w:rPr>
          <w:rFonts w:ascii="Times New Roman" w:eastAsiaTheme="minorEastAsia" w:hAnsi="Times New Roman"/>
          <w:sz w:val="24"/>
          <w:szCs w:val="24"/>
        </w:rPr>
        <w:t>Multiscale</w:t>
      </w:r>
      <w:proofErr w:type="spellEnd"/>
      <w:r w:rsidRPr="006E37BB">
        <w:rPr>
          <w:rFonts w:ascii="Times New Roman" w:eastAsiaTheme="minorEastAsia" w:hAnsi="Times New Roman"/>
          <w:sz w:val="24"/>
          <w:szCs w:val="24"/>
        </w:rPr>
        <w:t xml:space="preserve"> modeling.</w:t>
      </w:r>
      <w:proofErr w:type="gramEnd"/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8" w:history="1">
        <w:r w:rsidRPr="006E37BB">
          <w:rPr>
            <w:rFonts w:ascii="Times New Roman" w:eastAsiaTheme="minorEastAsia" w:hAnsi="Times New Roman"/>
            <w:sz w:val="24"/>
            <w:szCs w:val="24"/>
          </w:rPr>
          <w:t>http://en.wikipedia.org/wiki/Multiscale_modeling</w:t>
        </w:r>
      </w:hyperlink>
      <w:bookmarkEnd w:id="86"/>
    </w:p>
    <w:p w:rsidR="0040223A" w:rsidRPr="006E37BB" w:rsidRDefault="0041169F" w:rsidP="00F91012">
      <w:pPr>
        <w:spacing w:line="360" w:lineRule="auto"/>
        <w:rPr>
          <w:rFonts w:eastAsiaTheme="minorEastAsia"/>
          <w:sz w:val="24"/>
          <w:szCs w:val="24"/>
        </w:rPr>
      </w:pPr>
      <w:bookmarkStart w:id="87" w:name="_Ref383332099"/>
      <w:r w:rsidRPr="006E37BB">
        <w:rPr>
          <w:rFonts w:eastAsiaTheme="minorEastAsia"/>
          <w:b/>
          <w:sz w:val="24"/>
          <w:szCs w:val="24"/>
        </w:rPr>
        <w:t>[E2011]</w:t>
      </w:r>
      <w:r w:rsidR="00B1001D" w:rsidRPr="006E37BB"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 w:rsidR="0040223A" w:rsidRPr="006E37BB">
        <w:rPr>
          <w:rFonts w:eastAsiaTheme="minorEastAsia"/>
          <w:sz w:val="24"/>
          <w:szCs w:val="24"/>
        </w:rPr>
        <w:t>Weinan</w:t>
      </w:r>
      <w:proofErr w:type="spellEnd"/>
      <w:r w:rsidR="0040223A" w:rsidRPr="006E37BB">
        <w:rPr>
          <w:rFonts w:eastAsiaTheme="minorEastAsia"/>
          <w:sz w:val="24"/>
          <w:szCs w:val="24"/>
        </w:rPr>
        <w:t xml:space="preserve"> E. Principle of </w:t>
      </w:r>
      <w:proofErr w:type="spellStart"/>
      <w:r w:rsidR="0040223A" w:rsidRPr="006E37BB">
        <w:rPr>
          <w:rFonts w:eastAsiaTheme="minorEastAsia"/>
          <w:sz w:val="24"/>
          <w:szCs w:val="24"/>
        </w:rPr>
        <w:t>Multiscale</w:t>
      </w:r>
      <w:proofErr w:type="spellEnd"/>
      <w:r w:rsidR="0040223A" w:rsidRPr="006E37BB">
        <w:rPr>
          <w:rFonts w:eastAsiaTheme="minorEastAsia"/>
          <w:sz w:val="24"/>
          <w:szCs w:val="24"/>
        </w:rPr>
        <w:t xml:space="preserve"> Modeling.</w:t>
      </w:r>
      <w:bookmarkEnd w:id="87"/>
      <w:proofErr w:type="gramEnd"/>
      <w:r w:rsidRPr="006E37BB">
        <w:rPr>
          <w:rFonts w:eastAsiaTheme="minorEastAsia"/>
          <w:sz w:val="24"/>
          <w:szCs w:val="24"/>
        </w:rPr>
        <w:t xml:space="preserve"> </w:t>
      </w:r>
      <w:proofErr w:type="gramStart"/>
      <w:r w:rsidRPr="006E37BB">
        <w:rPr>
          <w:rFonts w:eastAsiaTheme="minorEastAsia"/>
          <w:sz w:val="24"/>
          <w:szCs w:val="24"/>
        </w:rPr>
        <w:t>Cambridge University Press.</w:t>
      </w:r>
      <w:proofErr w:type="gramEnd"/>
      <w:r w:rsidRPr="006E37BB">
        <w:rPr>
          <w:rFonts w:eastAsiaTheme="minorEastAsia"/>
          <w:sz w:val="24"/>
          <w:szCs w:val="24"/>
        </w:rPr>
        <w:t xml:space="preserve"> 2011.</w:t>
      </w:r>
    </w:p>
    <w:p w:rsidR="0040223A" w:rsidRPr="006E37BB" w:rsidRDefault="0041169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8" w:name="_Ref383332108"/>
      <w:r w:rsidRPr="006E37BB">
        <w:rPr>
          <w:rFonts w:ascii="Times New Roman" w:eastAsiaTheme="minorEastAsia" w:hAnsi="Times New Roman"/>
          <w:b/>
          <w:sz w:val="24"/>
          <w:szCs w:val="24"/>
        </w:rPr>
        <w:t>[Horstemeyer2009]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Mark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Horstemeyer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Multiscale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Modeling: A Review.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Springer Science + Business Media, pp. 87-135, 2009.</w:t>
      </w:r>
      <w:bookmarkEnd w:id="88"/>
      <w:proofErr w:type="gramEnd"/>
    </w:p>
    <w:p w:rsidR="0040223A" w:rsidRPr="006E37BB" w:rsidRDefault="0041169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89" w:name="_Ref383332080"/>
      <w:r w:rsidRPr="006E37BB">
        <w:rPr>
          <w:rFonts w:ascii="Times New Roman" w:eastAsiaTheme="minorEastAsia" w:hAnsi="Times New Roman"/>
          <w:b/>
          <w:sz w:val="24"/>
          <w:szCs w:val="24"/>
        </w:rPr>
        <w:t>[Plale2006]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Plale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B, Gannon D,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Brotzge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J, et al. Casa and lead: Adaptive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cyberinfrastructure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for real-time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multiscale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weather forecasting[J]. IEEE Computer, 2006, 39(11): 56-64</w:t>
      </w:r>
      <w:bookmarkEnd w:id="89"/>
      <w:r w:rsidR="006E37BB" w:rsidRPr="006E37BB">
        <w:rPr>
          <w:rFonts w:ascii="Times New Roman" w:eastAsiaTheme="minorEastAsia" w:hAnsi="Times New Roman"/>
          <w:sz w:val="24"/>
          <w:szCs w:val="24"/>
        </w:rPr>
        <w:t>.</w:t>
      </w:r>
    </w:p>
    <w:p w:rsidR="0040223A" w:rsidRPr="006E37BB" w:rsidRDefault="0041169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90" w:name="_Ref383332081"/>
      <w:r w:rsidRPr="006E37BB">
        <w:rPr>
          <w:rFonts w:ascii="Times New Roman" w:eastAsiaTheme="minorEastAsia" w:hAnsi="Times New Roman"/>
          <w:b/>
          <w:sz w:val="24"/>
          <w:szCs w:val="24"/>
        </w:rPr>
        <w:t>[Wilcox1988]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Wilcox D C.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Multiscale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model for turbulent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flows[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J]. AIAA journal, 1988, 26(11): 1311-1320.</w:t>
      </w:r>
      <w:bookmarkEnd w:id="90"/>
    </w:p>
    <w:p w:rsidR="0040223A" w:rsidRPr="006E37BB" w:rsidRDefault="0041169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91" w:name="_Ref383332083"/>
      <w:r w:rsidRPr="006E37BB">
        <w:rPr>
          <w:rFonts w:ascii="Times New Roman" w:eastAsiaTheme="minorEastAsia" w:hAnsi="Times New Roman"/>
          <w:b/>
          <w:sz w:val="24"/>
          <w:szCs w:val="24"/>
        </w:rPr>
        <w:t>[Kamerlin2011]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Kamerlin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S C L,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Vicatos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S,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Dryga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A, et al. Coarse-grained (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multiscale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) simulations in studies of biophysical and chemical systems[J]. Annual review of physical chemistry, 2011, 62: 41-64.</w:t>
      </w:r>
      <w:bookmarkEnd w:id="91"/>
    </w:p>
    <w:p w:rsidR="0040223A" w:rsidRPr="006E37BB" w:rsidRDefault="0041169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92" w:name="_Ref383332120"/>
      <w:r w:rsidRPr="006E37BB">
        <w:rPr>
          <w:rFonts w:ascii="Times New Roman" w:eastAsiaTheme="minorEastAsia" w:hAnsi="Times New Roman"/>
          <w:b/>
          <w:sz w:val="24"/>
          <w:szCs w:val="24"/>
        </w:rPr>
        <w:t>[Baffico2002]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Baffico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L, Bernard S,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Maday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Y, et al. Parallel-in-time molecular-dynamics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simulations[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J]. Physical Review E, 2002, 66(5): 057701.</w:t>
      </w:r>
      <w:bookmarkEnd w:id="92"/>
    </w:p>
    <w:p w:rsidR="0040223A" w:rsidRPr="006E37BB" w:rsidRDefault="0041169F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93" w:name="_Ref383332129"/>
      <w:r w:rsidRPr="006E37BB">
        <w:rPr>
          <w:rFonts w:ascii="Times New Roman" w:eastAsiaTheme="minorEastAsia" w:hAnsi="Times New Roman"/>
          <w:b/>
          <w:sz w:val="24"/>
          <w:szCs w:val="24"/>
        </w:rPr>
        <w:t>[Ammar2012]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Ammar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Chinesta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F,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Cueto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E, et al. Proper generalized decomposition of time</w:t>
      </w:r>
      <w:r w:rsidR="0040223A" w:rsidRPr="006E37BB">
        <w:rPr>
          <w:rFonts w:ascii="宋体" w:hAnsi="宋体" w:cs="宋体" w:hint="eastAsia"/>
          <w:sz w:val="24"/>
          <w:szCs w:val="24"/>
        </w:rPr>
        <w:t>‐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multiscale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models[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J]. International Journal for Numerical Methods in Engineering, 2012, 90(5): 569-596.</w:t>
      </w:r>
      <w:bookmarkEnd w:id="93"/>
    </w:p>
    <w:p w:rsidR="00F91012" w:rsidRPr="006E37BB" w:rsidRDefault="0041169F" w:rsidP="00F91012">
      <w:pPr>
        <w:spacing w:line="360" w:lineRule="auto"/>
        <w:rPr>
          <w:rFonts w:eastAsiaTheme="minorEastAsia"/>
          <w:sz w:val="24"/>
          <w:szCs w:val="24"/>
        </w:rPr>
      </w:pPr>
      <w:bookmarkStart w:id="94" w:name="_Ref383332137"/>
      <w:r w:rsidRPr="006E37BB">
        <w:rPr>
          <w:rFonts w:eastAsiaTheme="minorEastAsia"/>
          <w:b/>
          <w:sz w:val="24"/>
          <w:szCs w:val="24"/>
        </w:rPr>
        <w:t>[Engblom2009]</w:t>
      </w:r>
      <w:r w:rsidRPr="006E37BB">
        <w:rPr>
          <w:rFonts w:eastAsiaTheme="minorEastAsia"/>
          <w:sz w:val="24"/>
          <w:szCs w:val="24"/>
        </w:rPr>
        <w:t xml:space="preserve"> Stefan </w:t>
      </w:r>
      <w:proofErr w:type="spellStart"/>
      <w:r w:rsidRPr="006E37BB">
        <w:rPr>
          <w:rFonts w:eastAsiaTheme="minorEastAsia"/>
          <w:sz w:val="24"/>
          <w:szCs w:val="24"/>
        </w:rPr>
        <w:t>Engblom</w:t>
      </w:r>
      <w:proofErr w:type="spellEnd"/>
      <w:r w:rsidRPr="006E37BB">
        <w:rPr>
          <w:rFonts w:eastAsiaTheme="minorEastAsia"/>
          <w:sz w:val="24"/>
          <w:szCs w:val="24"/>
        </w:rPr>
        <w:t xml:space="preserve">. </w:t>
      </w:r>
      <w:proofErr w:type="gramStart"/>
      <w:r w:rsidR="0040223A" w:rsidRPr="006E37BB">
        <w:rPr>
          <w:rFonts w:eastAsiaTheme="minorEastAsia"/>
          <w:sz w:val="24"/>
          <w:szCs w:val="24"/>
        </w:rPr>
        <w:t xml:space="preserve">Parallel in Time Simulation of </w:t>
      </w:r>
      <w:proofErr w:type="spellStart"/>
      <w:r w:rsidR="0040223A" w:rsidRPr="006E37BB">
        <w:rPr>
          <w:rFonts w:eastAsiaTheme="minorEastAsia"/>
          <w:sz w:val="24"/>
          <w:szCs w:val="24"/>
        </w:rPr>
        <w:t>Multiscale</w:t>
      </w:r>
      <w:proofErr w:type="spellEnd"/>
      <w:r w:rsidR="0040223A" w:rsidRPr="006E37BB">
        <w:rPr>
          <w:rFonts w:eastAsiaTheme="minorEastAsia"/>
          <w:sz w:val="24"/>
          <w:szCs w:val="24"/>
        </w:rPr>
        <w:t xml:space="preserve"> Stochastic Chemical Kinetics</w:t>
      </w:r>
      <w:bookmarkEnd w:id="94"/>
      <w:r w:rsidRPr="006E37BB">
        <w:rPr>
          <w:rFonts w:eastAsiaTheme="minorEastAsia"/>
          <w:sz w:val="24"/>
          <w:szCs w:val="24"/>
        </w:rPr>
        <w:t>.</w:t>
      </w:r>
      <w:proofErr w:type="gramEnd"/>
      <w:r w:rsidRPr="006E37BB"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 w:rsidRPr="006E37BB">
        <w:rPr>
          <w:rFonts w:eastAsiaTheme="minorEastAsia"/>
          <w:sz w:val="24"/>
          <w:szCs w:val="24"/>
        </w:rPr>
        <w:t>Multiscale</w:t>
      </w:r>
      <w:proofErr w:type="spellEnd"/>
      <w:r w:rsidRPr="006E37BB">
        <w:rPr>
          <w:rFonts w:eastAsiaTheme="minorEastAsia"/>
          <w:sz w:val="24"/>
          <w:szCs w:val="24"/>
        </w:rPr>
        <w:t xml:space="preserve"> Model.</w:t>
      </w:r>
      <w:proofErr w:type="gramEnd"/>
      <w:r w:rsidRPr="006E37BB"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 w:rsidRPr="006E37BB">
        <w:rPr>
          <w:rFonts w:eastAsiaTheme="minorEastAsia"/>
          <w:sz w:val="24"/>
          <w:szCs w:val="24"/>
        </w:rPr>
        <w:t>Simul</w:t>
      </w:r>
      <w:proofErr w:type="spellEnd"/>
      <w:r w:rsidRPr="006E37BB">
        <w:rPr>
          <w:rFonts w:eastAsiaTheme="minorEastAsia"/>
          <w:sz w:val="24"/>
          <w:szCs w:val="24"/>
        </w:rPr>
        <w:t>.</w:t>
      </w:r>
      <w:proofErr w:type="gramEnd"/>
      <w:r w:rsidRPr="006E37BB">
        <w:rPr>
          <w:rFonts w:eastAsiaTheme="minorEastAsia"/>
          <w:sz w:val="24"/>
          <w:szCs w:val="24"/>
        </w:rPr>
        <w:t xml:space="preserve"> 8(1):46--68 (2009).</w:t>
      </w:r>
      <w:bookmarkStart w:id="95" w:name="_Ref383332146"/>
    </w:p>
    <w:p w:rsidR="0040223A" w:rsidRPr="006E37BB" w:rsidRDefault="00181279" w:rsidP="00F91012">
      <w:pPr>
        <w:spacing w:line="360" w:lineRule="auto"/>
        <w:rPr>
          <w:rFonts w:eastAsiaTheme="minorEastAsia"/>
          <w:sz w:val="24"/>
          <w:szCs w:val="24"/>
        </w:rPr>
      </w:pPr>
      <w:r w:rsidRPr="006E37BB">
        <w:rPr>
          <w:rFonts w:eastAsiaTheme="minorEastAsia"/>
          <w:b/>
          <w:sz w:val="24"/>
          <w:szCs w:val="24"/>
        </w:rPr>
        <w:t>[Samaddar2010]</w:t>
      </w:r>
      <w:r w:rsidRPr="006E37BB">
        <w:rPr>
          <w:rFonts w:eastAsiaTheme="minorEastAsia"/>
          <w:sz w:val="24"/>
          <w:szCs w:val="24"/>
        </w:rPr>
        <w:t xml:space="preserve"> </w:t>
      </w:r>
      <w:proofErr w:type="spellStart"/>
      <w:r w:rsidR="0040223A" w:rsidRPr="006E37BB">
        <w:rPr>
          <w:rFonts w:eastAsiaTheme="minorEastAsia"/>
          <w:sz w:val="24"/>
          <w:szCs w:val="24"/>
        </w:rPr>
        <w:t>Samaddar</w:t>
      </w:r>
      <w:proofErr w:type="spellEnd"/>
      <w:r w:rsidR="0040223A" w:rsidRPr="006E37BB">
        <w:rPr>
          <w:rFonts w:eastAsiaTheme="minorEastAsia"/>
          <w:sz w:val="24"/>
          <w:szCs w:val="24"/>
        </w:rPr>
        <w:t xml:space="preserve"> D, Newman D E, Sánchez R. Parallelization in time of numerical simulations of fully-developed plasma turbulence using the </w:t>
      </w:r>
      <w:proofErr w:type="spellStart"/>
      <w:r w:rsidR="0040223A" w:rsidRPr="006E37BB">
        <w:rPr>
          <w:rFonts w:eastAsiaTheme="minorEastAsia"/>
          <w:sz w:val="24"/>
          <w:szCs w:val="24"/>
        </w:rPr>
        <w:t>parareal</w:t>
      </w:r>
      <w:proofErr w:type="spellEnd"/>
      <w:r w:rsidR="0040223A" w:rsidRPr="006E37BB">
        <w:rPr>
          <w:rFonts w:eastAsiaTheme="minorEastAsia"/>
          <w:sz w:val="24"/>
          <w:szCs w:val="24"/>
        </w:rPr>
        <w:t xml:space="preserve"> algorithm[J]. Journal of Computational Physics, 2010, 229(18): 6558-6573.</w:t>
      </w:r>
      <w:bookmarkEnd w:id="95"/>
    </w:p>
    <w:p w:rsidR="0040223A" w:rsidRPr="006E37BB" w:rsidRDefault="0018127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96" w:name="_Ref383332153"/>
      <w:r w:rsidRPr="006E37BB">
        <w:rPr>
          <w:rFonts w:ascii="Times New Roman" w:eastAsiaTheme="minorEastAsia" w:hAnsi="Times New Roman"/>
          <w:b/>
          <w:sz w:val="24"/>
          <w:szCs w:val="24"/>
        </w:rPr>
        <w:t>[Bulin2013]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Bulin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J. Large-scale time parallelization for molecular dynamics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problems[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>J]. 2013.</w:t>
      </w:r>
      <w:bookmarkEnd w:id="96"/>
    </w:p>
    <w:p w:rsidR="0040223A" w:rsidRPr="006E37BB" w:rsidRDefault="0018127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97" w:name="_Ref383332443"/>
      <w:r w:rsidRPr="006E37BB">
        <w:rPr>
          <w:rFonts w:ascii="Times New Roman" w:eastAsiaTheme="minorEastAsia" w:hAnsi="Times New Roman"/>
          <w:b/>
          <w:sz w:val="24"/>
          <w:szCs w:val="24"/>
        </w:rPr>
        <w:t>[Katz2011]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R. H. Katz, D. E. Culler, S. Sanders, et al, </w:t>
      </w:r>
      <w:proofErr w:type="gramStart"/>
      <w:r w:rsidR="0040223A" w:rsidRPr="006E37BB">
        <w:rPr>
          <w:rFonts w:ascii="Times New Roman" w:eastAsiaTheme="minorEastAsia" w:hAnsi="Times New Roman"/>
          <w:sz w:val="24"/>
          <w:szCs w:val="24"/>
        </w:rPr>
        <w:t>An</w:t>
      </w:r>
      <w:proofErr w:type="gram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Information-centric Energy Infrastructure: The Berkeley View, Sustainable Computing: Informatics and Systems, 1(1), 7-22, 2011</w:t>
      </w:r>
      <w:bookmarkEnd w:id="97"/>
      <w:r w:rsidR="006E37BB" w:rsidRPr="006E37BB">
        <w:rPr>
          <w:rFonts w:ascii="Times New Roman" w:eastAsiaTheme="minorEastAsia" w:hAnsi="Times New Roman"/>
          <w:sz w:val="24"/>
          <w:szCs w:val="24"/>
        </w:rPr>
        <w:t>.</w:t>
      </w:r>
    </w:p>
    <w:p w:rsidR="0040223A" w:rsidRPr="006E37BB" w:rsidRDefault="0018127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98" w:name="_Ref384733912"/>
      <w:r w:rsidRPr="006E37BB">
        <w:rPr>
          <w:rFonts w:ascii="Times New Roman" w:eastAsiaTheme="minorEastAsia" w:hAnsi="Times New Roman"/>
          <w:b/>
          <w:sz w:val="24"/>
          <w:szCs w:val="24"/>
        </w:rPr>
        <w:t>[Xie2008]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L.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Xie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 xml:space="preserve"> and M. D. </w:t>
      </w:r>
      <w:proofErr w:type="spellStart"/>
      <w:r w:rsidR="0040223A" w:rsidRPr="006E37BB">
        <w:rPr>
          <w:rFonts w:ascii="Times New Roman" w:eastAsiaTheme="minorEastAsia" w:hAnsi="Times New Roman"/>
          <w:sz w:val="24"/>
          <w:szCs w:val="24"/>
        </w:rPr>
        <w:t>Ilic</w:t>
      </w:r>
      <w:proofErr w:type="spellEnd"/>
      <w:r w:rsidR="0040223A" w:rsidRPr="006E37BB">
        <w:rPr>
          <w:rFonts w:ascii="Times New Roman" w:eastAsiaTheme="minorEastAsia" w:hAnsi="Times New Roman"/>
          <w:sz w:val="24"/>
          <w:szCs w:val="24"/>
        </w:rPr>
        <w:t>́, Module-based Modeling of Cyber-physical Power Systems, Proc. 28th Int. Conf. on Distributed Computing Systems Workshops, Beijing, China, 513-518, 2008</w:t>
      </w:r>
      <w:bookmarkEnd w:id="98"/>
      <w:r w:rsidR="006E37BB" w:rsidRPr="006E37BB">
        <w:rPr>
          <w:rFonts w:ascii="Times New Roman" w:eastAsiaTheme="minorEastAsia" w:hAnsi="Times New Roman"/>
          <w:sz w:val="24"/>
          <w:szCs w:val="24"/>
        </w:rPr>
        <w:t>.</w:t>
      </w:r>
    </w:p>
    <w:p w:rsidR="0040223A" w:rsidRPr="006E37BB" w:rsidRDefault="0018127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99" w:name="_Ref384733913"/>
      <w:r w:rsidRPr="006E37BB">
        <w:rPr>
          <w:rFonts w:ascii="Times New Roman" w:eastAsiaTheme="minorEastAsia" w:hAnsi="Times New Roman"/>
          <w:b/>
          <w:sz w:val="24"/>
          <w:szCs w:val="24"/>
        </w:rPr>
        <w:t>[Li2010]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G Li, C Du, C Song, et al, Cyber-Physical Aware Model based on IEC 61850 for Advanced Power Grid, Proc. the Asia-Pacific Power and Energy Engineering Conf., 1-5, 2010</w:t>
      </w:r>
      <w:bookmarkEnd w:id="99"/>
      <w:r w:rsidR="006E37BB" w:rsidRPr="006E37BB">
        <w:rPr>
          <w:rFonts w:ascii="Times New Roman" w:eastAsiaTheme="minorEastAsia" w:hAnsi="Times New Roman"/>
          <w:sz w:val="24"/>
          <w:szCs w:val="24"/>
        </w:rPr>
        <w:t>.</w:t>
      </w:r>
    </w:p>
    <w:p w:rsidR="0040223A" w:rsidRPr="006E37BB" w:rsidRDefault="0018127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00" w:name="_Ref384733914"/>
      <w:r w:rsidRPr="006E37BB">
        <w:rPr>
          <w:rFonts w:ascii="Times New Roman" w:eastAsiaTheme="minorEastAsia" w:hAnsi="Times New Roman"/>
          <w:b/>
          <w:sz w:val="24"/>
          <w:szCs w:val="24"/>
        </w:rPr>
        <w:t>[Zhao2010]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赵俊华、文福拴、薛禹胜等，电力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CPS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的架构及其实现技术与挑战，电力系统自动化，第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34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卷，第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16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期，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1-7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页，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2010</w:t>
      </w:r>
      <w:bookmarkEnd w:id="100"/>
      <w:r w:rsidR="00CC201E" w:rsidRPr="006E37BB">
        <w:rPr>
          <w:rFonts w:ascii="Times New Roman" w:eastAsiaTheme="minorEastAsia" w:hAnsi="Times New Roman"/>
          <w:sz w:val="24"/>
          <w:szCs w:val="24"/>
        </w:rPr>
        <w:t>.</w:t>
      </w:r>
    </w:p>
    <w:p w:rsidR="0040223A" w:rsidRPr="006E37BB" w:rsidRDefault="00181279" w:rsidP="00F91012">
      <w:pPr>
        <w:pStyle w:val="a5"/>
        <w:spacing w:line="360" w:lineRule="auto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bookmarkStart w:id="101" w:name="_Ref384733915"/>
      <w:r w:rsidRPr="006E37BB">
        <w:rPr>
          <w:rFonts w:ascii="Times New Roman" w:eastAsiaTheme="minorEastAsia" w:hAnsi="Times New Roman"/>
          <w:b/>
          <w:sz w:val="24"/>
          <w:szCs w:val="24"/>
        </w:rPr>
        <w:t>[Zhao2011]</w:t>
      </w:r>
      <w:r w:rsidRPr="006E37B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赵俊华、文福拴、薛禹胜等，电力信息物理融合系统的建模分析与控制研究框架，电力系统自动化，第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35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卷，第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16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期，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1-8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页，</w:t>
      </w:r>
      <w:r w:rsidR="0040223A" w:rsidRPr="006E37BB">
        <w:rPr>
          <w:rFonts w:ascii="Times New Roman" w:eastAsiaTheme="minorEastAsia" w:hAnsi="Times New Roman"/>
          <w:sz w:val="24"/>
          <w:szCs w:val="24"/>
        </w:rPr>
        <w:t>2011</w:t>
      </w:r>
      <w:bookmarkEnd w:id="101"/>
      <w:r w:rsidR="00CC201E" w:rsidRPr="006E37BB">
        <w:rPr>
          <w:rFonts w:ascii="Times New Roman" w:eastAsiaTheme="minorEastAsia" w:hAnsi="Times New Roman"/>
          <w:sz w:val="24"/>
          <w:szCs w:val="24"/>
        </w:rPr>
        <w:t>.</w:t>
      </w:r>
    </w:p>
    <w:p w:rsidR="0040223A" w:rsidRPr="006E37BB" w:rsidRDefault="0040223A" w:rsidP="0040223A">
      <w:pPr>
        <w:spacing w:line="360" w:lineRule="auto"/>
        <w:rPr>
          <w:rFonts w:eastAsiaTheme="minorEastAsia"/>
          <w:sz w:val="24"/>
          <w:szCs w:val="24"/>
        </w:rPr>
      </w:pPr>
    </w:p>
    <w:p w:rsidR="00CE7FC1" w:rsidRPr="006E37BB" w:rsidRDefault="00CE7FC1"/>
    <w:sectPr w:rsidR="00CE7FC1" w:rsidRPr="006E3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6D" w:rsidRDefault="006A056D" w:rsidP="0040223A">
      <w:r>
        <w:separator/>
      </w:r>
    </w:p>
  </w:endnote>
  <w:endnote w:type="continuationSeparator" w:id="0">
    <w:p w:rsidR="006A056D" w:rsidRDefault="006A056D" w:rsidP="0040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6D" w:rsidRDefault="006A056D" w:rsidP="0040223A">
      <w:r>
        <w:separator/>
      </w:r>
    </w:p>
  </w:footnote>
  <w:footnote w:type="continuationSeparator" w:id="0">
    <w:p w:rsidR="006A056D" w:rsidRDefault="006A056D" w:rsidP="0040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5640"/>
    <w:multiLevelType w:val="hybridMultilevel"/>
    <w:tmpl w:val="ECFC0D62"/>
    <w:lvl w:ilvl="0" w:tplc="FD18451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0"/>
    <w:rsid w:val="000F21F6"/>
    <w:rsid w:val="00181279"/>
    <w:rsid w:val="002210FF"/>
    <w:rsid w:val="003C5340"/>
    <w:rsid w:val="003D6007"/>
    <w:rsid w:val="0040223A"/>
    <w:rsid w:val="0041169F"/>
    <w:rsid w:val="004B52DC"/>
    <w:rsid w:val="004E5EE1"/>
    <w:rsid w:val="00585957"/>
    <w:rsid w:val="006A056D"/>
    <w:rsid w:val="006E37BB"/>
    <w:rsid w:val="0087531F"/>
    <w:rsid w:val="00923437"/>
    <w:rsid w:val="0098069B"/>
    <w:rsid w:val="00A46D65"/>
    <w:rsid w:val="00AE3D08"/>
    <w:rsid w:val="00B1001D"/>
    <w:rsid w:val="00B34AAE"/>
    <w:rsid w:val="00B90380"/>
    <w:rsid w:val="00C84329"/>
    <w:rsid w:val="00CC201E"/>
    <w:rsid w:val="00CE7FC1"/>
    <w:rsid w:val="00DE43D8"/>
    <w:rsid w:val="00ED6A7E"/>
    <w:rsid w:val="00F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23A"/>
    <w:rPr>
      <w:sz w:val="18"/>
      <w:szCs w:val="18"/>
      <w:lang w:val="en-AU"/>
    </w:rPr>
  </w:style>
  <w:style w:type="paragraph" w:styleId="a4">
    <w:name w:val="footer"/>
    <w:basedOn w:val="a"/>
    <w:link w:val="Char0"/>
    <w:uiPriority w:val="99"/>
    <w:unhideWhenUsed/>
    <w:rsid w:val="0040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23A"/>
    <w:rPr>
      <w:sz w:val="18"/>
      <w:szCs w:val="18"/>
      <w:lang w:val="en-AU"/>
    </w:rPr>
  </w:style>
  <w:style w:type="paragraph" w:styleId="a5">
    <w:name w:val="List Paragraph"/>
    <w:basedOn w:val="a"/>
    <w:uiPriority w:val="34"/>
    <w:qFormat/>
    <w:rsid w:val="0040223A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40223A"/>
  </w:style>
  <w:style w:type="character" w:styleId="a6">
    <w:name w:val="Hyperlink"/>
    <w:basedOn w:val="a0"/>
    <w:uiPriority w:val="99"/>
    <w:unhideWhenUsed/>
    <w:rsid w:val="00B10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23A"/>
    <w:rPr>
      <w:sz w:val="18"/>
      <w:szCs w:val="18"/>
      <w:lang w:val="en-AU"/>
    </w:rPr>
  </w:style>
  <w:style w:type="paragraph" w:styleId="a4">
    <w:name w:val="footer"/>
    <w:basedOn w:val="a"/>
    <w:link w:val="Char0"/>
    <w:uiPriority w:val="99"/>
    <w:unhideWhenUsed/>
    <w:rsid w:val="0040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23A"/>
    <w:rPr>
      <w:sz w:val="18"/>
      <w:szCs w:val="18"/>
      <w:lang w:val="en-AU"/>
    </w:rPr>
  </w:style>
  <w:style w:type="paragraph" w:styleId="a5">
    <w:name w:val="List Paragraph"/>
    <w:basedOn w:val="a"/>
    <w:uiPriority w:val="34"/>
    <w:qFormat/>
    <w:rsid w:val="0040223A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40223A"/>
  </w:style>
  <w:style w:type="character" w:styleId="a6">
    <w:name w:val="Hyperlink"/>
    <w:basedOn w:val="a0"/>
    <w:uiPriority w:val="99"/>
    <w:unhideWhenUsed/>
    <w:rsid w:val="00B10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ultiscale_model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2590</Words>
  <Characters>14765</Characters>
  <Application>Microsoft Office Word</Application>
  <DocSecurity>0</DocSecurity>
  <Lines>123</Lines>
  <Paragraphs>34</Paragraphs>
  <ScaleCrop>false</ScaleCrop>
  <Company/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xliu</dc:creator>
  <cp:keywords/>
  <dc:description/>
  <cp:lastModifiedBy>xliu</cp:lastModifiedBy>
  <cp:revision>15</cp:revision>
  <dcterms:created xsi:type="dcterms:W3CDTF">2014-04-10T07:29:00Z</dcterms:created>
  <dcterms:modified xsi:type="dcterms:W3CDTF">2014-04-10T09:08:00Z</dcterms:modified>
</cp:coreProperties>
</file>